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2E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E42" w:rsidRDefault="009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E42" w:rsidRDefault="009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560</w:t>
            </w:r>
          </w:p>
        </w:tc>
      </w:tr>
    </w:tbl>
    <w:p w:rsidR="00962E42" w:rsidRDefault="00962E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ПРЕТЕНДУЮЩИМИ НА ЗАМЕЩЕНИЕ РУКОВОДЯЩИХ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В ГОСУДАРСТВЕННЫХ КОРПОРАЦИЯХ, ФОНДАХ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ОРГАНИЗАЦИЯХ, ЛИЦАМИ, ЗАМЕЩАЮЩИМИ РУКОВОДЯЩИЕ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ГОСУДАРСТВЕННЫХ КОРПОРАЦИЯХ, ФОНДАХ И ИНЫХ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СВЕДЕНИЙ О ДОХОДАХ, ОБ ИМУЩЕСТВЕ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30.09.2013 </w:t>
      </w:r>
      <w:hyperlink r:id="rId4" w:history="1">
        <w:r>
          <w:rPr>
            <w:rFonts w:ascii="Calibri" w:hAnsi="Calibri" w:cs="Calibri"/>
            <w:color w:val="0000FF"/>
          </w:rPr>
          <w:t>N 743</w:t>
        </w:r>
      </w:hyperlink>
      <w:r>
        <w:rPr>
          <w:rFonts w:ascii="Calibri" w:hAnsi="Calibri" w:cs="Calibri"/>
        </w:rPr>
        <w:t>,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23.06.2014 </w:t>
      </w:r>
      <w:hyperlink r:id="rId5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)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90</w:t>
        </w:r>
      </w:hyperlink>
      <w:r>
        <w:rPr>
          <w:rFonts w:ascii="Calibri" w:hAnsi="Calibri" w:cs="Calibri"/>
        </w:rPr>
        <w:t xml:space="preserve"> Конституции Российской Федерации постановляю: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 представляют: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460)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должности</w:t>
      </w:r>
      <w:proofErr w:type="gramEnd"/>
      <w:r>
        <w:rPr>
          <w:rFonts w:ascii="Calibri" w:hAnsi="Calibri" w:cs="Calibri"/>
        </w:rPr>
        <w:t xml:space="preserve"> руководителя (единоличного исполнительного органа);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должности</w:t>
      </w:r>
      <w:proofErr w:type="gramEnd"/>
      <w:r>
        <w:rPr>
          <w:rFonts w:ascii="Calibri" w:hAnsi="Calibri" w:cs="Calibri"/>
        </w:rPr>
        <w:t xml:space="preserve"> заместителя руководителя;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должности</w:t>
      </w:r>
      <w:proofErr w:type="gramEnd"/>
      <w:r>
        <w:rPr>
          <w:rFonts w:ascii="Calibri" w:hAnsi="Calibri" w:cs="Calibri"/>
        </w:rPr>
        <w:t xml:space="preserve">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лица, замещающие должности, указанные в </w:t>
      </w:r>
      <w:hyperlink w:anchor="Par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8 июля 2013 г. N 613 "Вопросы противодействия коррупции".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743)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 мая 2009 года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560</w:t>
      </w: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2E42" w:rsidRDefault="00962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2E42" w:rsidRDefault="00962E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0AF" w:rsidRDefault="00962E42"/>
    <w:sectPr w:rsidR="000F20AF" w:rsidSect="00C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2"/>
    <w:rsid w:val="00052D41"/>
    <w:rsid w:val="00613BF7"/>
    <w:rsid w:val="009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C4DA-FA5B-4AA2-A8ED-6D712654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B65D750C3BCEF2FA7E2A8E2106C448E0AFA67F182700265EA7ED3A7628905DV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9666532C047BB25D3DB65D750C3BCEF2FA7E28812906C448E0AFA67F182700265EA7ED3A7628965DV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666532C047BB25D3DB65D750C3BCEF1F47D2A837F51C619B5A1A377486F10681BAAEC397E52VEH" TargetMode="External"/><Relationship Id="rId11" Type="http://schemas.openxmlformats.org/officeDocument/2006/relationships/hyperlink" Target="consultantplus://offline/ref=5D9666532C047BB25D3DB65D750C3BCEF2FA722D812006C448E0AFA67F182700265EA7ED3A7628955DV8H" TargetMode="External"/><Relationship Id="rId5" Type="http://schemas.openxmlformats.org/officeDocument/2006/relationships/hyperlink" Target="consultantplus://offline/ref=5D9666532C047BB25D3DB65D750C3BCEF2FA7E2A8E2106C448E0AFA67F182700265EA7ED3A7628965DV8H" TargetMode="External"/><Relationship Id="rId10" Type="http://schemas.openxmlformats.org/officeDocument/2006/relationships/hyperlink" Target="consultantplus://offline/ref=5D9666532C047BB25D3DB65D750C3BCEF2FA7E29892B06C448E0AFA67F182700265EA7ED3A7628905DV4H" TargetMode="External"/><Relationship Id="rId4" Type="http://schemas.openxmlformats.org/officeDocument/2006/relationships/hyperlink" Target="consultantplus://offline/ref=5D9666532C047BB25D3DB65D750C3BCEF2FA722D812006C448E0AFA67F182700265EA7ED3A7628955DV8H" TargetMode="External"/><Relationship Id="rId9" Type="http://schemas.openxmlformats.org/officeDocument/2006/relationships/hyperlink" Target="consultantplus://offline/ref=5D9666532C047BB25D3DB65D750C3BCEF2FA7E2A8E2106C448E0AFA67F182700265EA7ED3A7628965D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1</cp:revision>
  <dcterms:created xsi:type="dcterms:W3CDTF">2015-02-11T07:21:00Z</dcterms:created>
  <dcterms:modified xsi:type="dcterms:W3CDTF">2015-02-11T07:22:00Z</dcterms:modified>
</cp:coreProperties>
</file>