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C9" w:rsidRDefault="00BE55C9">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BE55C9" w:rsidRDefault="00BE55C9">
      <w:pPr>
        <w:widowControl w:val="0"/>
        <w:autoSpaceDE w:val="0"/>
        <w:autoSpaceDN w:val="0"/>
        <w:adjustRightInd w:val="0"/>
        <w:spacing w:after="0" w:line="240" w:lineRule="auto"/>
        <w:jc w:val="center"/>
        <w:outlineLvl w:val="0"/>
        <w:rPr>
          <w:rFonts w:ascii="Calibri" w:hAnsi="Calibri" w:cs="Calibri"/>
        </w:rPr>
      </w:pPr>
    </w:p>
    <w:p w:rsidR="00BE55C9" w:rsidRDefault="00BE55C9">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BE55C9" w:rsidRDefault="00BE55C9">
      <w:pPr>
        <w:widowControl w:val="0"/>
        <w:autoSpaceDE w:val="0"/>
        <w:autoSpaceDN w:val="0"/>
        <w:adjustRightInd w:val="0"/>
        <w:spacing w:after="0" w:line="240" w:lineRule="auto"/>
        <w:jc w:val="center"/>
        <w:rPr>
          <w:rFonts w:ascii="Calibri" w:hAnsi="Calibri" w:cs="Calibri"/>
          <w:b/>
          <w:bCs/>
        </w:rPr>
      </w:pP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E55C9" w:rsidRDefault="00BE55C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от</w:t>
      </w:r>
      <w:proofErr w:type="gramEnd"/>
      <w:r>
        <w:rPr>
          <w:rFonts w:ascii="Calibri" w:hAnsi="Calibri" w:cs="Calibri"/>
          <w:b/>
          <w:bCs/>
        </w:rPr>
        <w:t xml:space="preserve"> 22 июля 2013 г. N 613</w:t>
      </w:r>
    </w:p>
    <w:p w:rsidR="00BE55C9" w:rsidRDefault="00BE55C9">
      <w:pPr>
        <w:widowControl w:val="0"/>
        <w:autoSpaceDE w:val="0"/>
        <w:autoSpaceDN w:val="0"/>
        <w:adjustRightInd w:val="0"/>
        <w:spacing w:after="0" w:line="240" w:lineRule="auto"/>
        <w:jc w:val="center"/>
        <w:rPr>
          <w:rFonts w:ascii="Calibri" w:hAnsi="Calibri" w:cs="Calibri"/>
          <w:b/>
          <w:bCs/>
        </w:rPr>
      </w:pP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ГРАЖДАНАМИ, ПРЕТЕНДУЮЩИМИ НА ЗАМЕЩЕНИЕ ДОЛЖНОСТЕЙ</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ОРГАНИЗАЦИЯХ, СОЗДАННЫХ ДЛЯ ВЫПОЛНЕНИЯ ЗАДАЧ,</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ПОСТАВЛЕННЫХ ПЕРЕД ПРАВИТЕЛЬСТВОМ РОССИЙСКОЙ ФЕДЕРАЦИИ,</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РАБОТНИКАМИ, ЗАМЕЩАЮЩИМИ ДОЛЖНОСТИ В ЭТИХ ОРГАНИЗАЦИЯХ,</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 ПРОВЕРКЕ ДОСТОВЕРНОСТИ И ПОЛНОТЫ</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ПРЕДСТАВЛЯЕМЫХ СВЕДЕНИЙ И СОБЛЮДЕНИЯ РАБОТНИКАМИ</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К СЛУЖЕБНОМУ ПОВЕДЕНИЮ</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07.10.2013 </w:t>
      </w:r>
      <w:hyperlink r:id="rId4" w:history="1">
        <w:r>
          <w:rPr>
            <w:rFonts w:ascii="Calibri" w:hAnsi="Calibri" w:cs="Calibri"/>
            <w:color w:val="0000FF"/>
          </w:rPr>
          <w:t>N 883</w:t>
        </w:r>
      </w:hyperlink>
      <w:r>
        <w:rPr>
          <w:rFonts w:ascii="Calibri" w:hAnsi="Calibri" w:cs="Calibri"/>
        </w:rPr>
        <w:t>,</w:t>
      </w:r>
    </w:p>
    <w:p w:rsidR="00BE55C9" w:rsidRDefault="00BE55C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08.05.2014 </w:t>
      </w:r>
      <w:hyperlink r:id="rId5" w:history="1">
        <w:r>
          <w:rPr>
            <w:rFonts w:ascii="Calibri" w:hAnsi="Calibri" w:cs="Calibri"/>
            <w:color w:val="0000FF"/>
          </w:rPr>
          <w:t>N 424</w:t>
        </w:r>
      </w:hyperlink>
      <w:r>
        <w:rPr>
          <w:rFonts w:ascii="Calibri" w:hAnsi="Calibri" w:cs="Calibri"/>
        </w:rPr>
        <w:t xml:space="preserve">, от 06.08.2014 </w:t>
      </w:r>
      <w:hyperlink r:id="rId6" w:history="1">
        <w:r>
          <w:rPr>
            <w:rFonts w:ascii="Calibri" w:hAnsi="Calibri" w:cs="Calibri"/>
            <w:color w:val="0000FF"/>
          </w:rPr>
          <w:t>N 774</w:t>
        </w:r>
      </w:hyperlink>
      <w:r>
        <w:rPr>
          <w:rFonts w:ascii="Calibri" w:hAnsi="Calibri" w:cs="Calibri"/>
        </w:rPr>
        <w:t xml:space="preserve">, от 18.12.2014 </w:t>
      </w:r>
      <w:hyperlink r:id="rId7" w:history="1">
        <w:r>
          <w:rPr>
            <w:rFonts w:ascii="Calibri" w:hAnsi="Calibri" w:cs="Calibri"/>
            <w:color w:val="0000FF"/>
          </w:rPr>
          <w:t>N 1405</w:t>
        </w:r>
      </w:hyperlink>
      <w:r>
        <w:rPr>
          <w:rFonts w:ascii="Calibri" w:hAnsi="Calibri" w:cs="Calibri"/>
        </w:rPr>
        <w:t>)</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8" w:history="1">
        <w:r>
          <w:rPr>
            <w:rFonts w:ascii="Calibri" w:hAnsi="Calibri" w:cs="Calibri"/>
            <w:color w:val="0000FF"/>
          </w:rPr>
          <w:t>пункта 22</w:t>
        </w:r>
      </w:hyperlink>
      <w:r>
        <w:rPr>
          <w:rFonts w:ascii="Calibri" w:hAnsi="Calibri" w:cs="Calibri"/>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Правительство Российской Федерации постановляет:</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2" w:name="Par21"/>
      <w:bookmarkEnd w:id="2"/>
      <w:r>
        <w:rPr>
          <w:rFonts w:ascii="Calibri" w:hAnsi="Calibri" w:cs="Calibri"/>
        </w:rPr>
        <w:t>1. Утвердить прилагаемые:</w:t>
      </w:r>
    </w:p>
    <w:p w:rsidR="00BE55C9" w:rsidRDefault="00BE55C9">
      <w:pPr>
        <w:widowControl w:val="0"/>
        <w:autoSpaceDE w:val="0"/>
        <w:autoSpaceDN w:val="0"/>
        <w:adjustRightInd w:val="0"/>
        <w:spacing w:after="0" w:line="240" w:lineRule="auto"/>
        <w:ind w:firstLine="540"/>
        <w:jc w:val="both"/>
        <w:rPr>
          <w:rFonts w:ascii="Calibri" w:hAnsi="Calibri" w:cs="Calibri"/>
        </w:rPr>
      </w:pPr>
      <w:hyperlink w:anchor="Par43" w:history="1">
        <w:proofErr w:type="gramStart"/>
        <w:r>
          <w:rPr>
            <w:rFonts w:ascii="Calibri" w:hAnsi="Calibri" w:cs="Calibri"/>
            <w:color w:val="0000FF"/>
          </w:rPr>
          <w:t>перечень</w:t>
        </w:r>
        <w:proofErr w:type="gramEnd"/>
      </w:hyperlink>
      <w:r>
        <w:rPr>
          <w:rFonts w:ascii="Calibri" w:hAnsi="Calibri" w:cs="Calibri"/>
        </w:rPr>
        <w:t xml:space="preserve"> организаций, созданных для выполнения задач, поставленных перед Правительством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hyperlink w:anchor="Par130" w:history="1">
        <w:proofErr w:type="gramStart"/>
        <w:r>
          <w:rPr>
            <w:rFonts w:ascii="Calibri" w:hAnsi="Calibri" w:cs="Calibri"/>
            <w:color w:val="0000FF"/>
          </w:rPr>
          <w:t>перечень</w:t>
        </w:r>
        <w:proofErr w:type="gramEnd"/>
      </w:hyperlink>
      <w:r>
        <w:rPr>
          <w:rFonts w:ascii="Calibri" w:hAnsi="Calibri" w:cs="Calibri"/>
        </w:rPr>
        <w:t xml:space="preserve"> должностей в организациях, созданных для выполнения задач, поставленных перед Правительством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5C9" w:rsidRDefault="00BE55C9">
      <w:pPr>
        <w:widowControl w:val="0"/>
        <w:autoSpaceDE w:val="0"/>
        <w:autoSpaceDN w:val="0"/>
        <w:adjustRightInd w:val="0"/>
        <w:spacing w:after="0" w:line="240" w:lineRule="auto"/>
        <w:ind w:firstLine="540"/>
        <w:jc w:val="both"/>
        <w:rPr>
          <w:rFonts w:ascii="Calibri" w:hAnsi="Calibri" w:cs="Calibri"/>
        </w:rPr>
      </w:pPr>
      <w:hyperlink w:anchor="Par165" w:history="1">
        <w:r>
          <w:rPr>
            <w:rFonts w:ascii="Calibri" w:hAnsi="Calibri" w:cs="Calibri"/>
            <w:color w:val="0000FF"/>
          </w:rPr>
          <w:t>Правила</w:t>
        </w:r>
      </w:hyperlink>
      <w:r>
        <w:rPr>
          <w:rFonts w:ascii="Calibri" w:hAnsi="Calibri" w:cs="Calibri"/>
        </w:rPr>
        <w:t xml:space="preserve"> представления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w:t>
      </w:r>
    </w:p>
    <w:p w:rsidR="00BE55C9" w:rsidRDefault="00BE55C9">
      <w:pPr>
        <w:widowControl w:val="0"/>
        <w:autoSpaceDE w:val="0"/>
        <w:autoSpaceDN w:val="0"/>
        <w:adjustRightInd w:val="0"/>
        <w:spacing w:after="0" w:line="240" w:lineRule="auto"/>
        <w:ind w:firstLine="540"/>
        <w:jc w:val="both"/>
        <w:rPr>
          <w:rFonts w:ascii="Calibri" w:hAnsi="Calibri" w:cs="Calibri"/>
        </w:rPr>
      </w:pPr>
      <w:hyperlink w:anchor="Par211"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и соблюдения работниками требований к служебному поведению.</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Руководителям организаций, включенных в перечень, утвержденный настоящим постановлением:</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обеспечить</w:t>
      </w:r>
      <w:proofErr w:type="gramEnd"/>
      <w:r>
        <w:rPr>
          <w:rFonts w:ascii="Calibri" w:hAnsi="Calibri" w:cs="Calibri"/>
        </w:rPr>
        <w:t xml:space="preserve"> ознакомление лиц, замещающих должности, включенные в </w:t>
      </w:r>
      <w:hyperlink r:id="rId9" w:history="1">
        <w:r>
          <w:rPr>
            <w:rFonts w:ascii="Calibri" w:hAnsi="Calibri" w:cs="Calibri"/>
            <w:color w:val="0000FF"/>
          </w:rPr>
          <w:t>перечень</w:t>
        </w:r>
      </w:hyperlink>
      <w:r>
        <w:rPr>
          <w:rFonts w:ascii="Calibri" w:hAnsi="Calibri" w:cs="Calibri"/>
        </w:rPr>
        <w:t xml:space="preserve"> должностей, утвержденный настоящим постановлением, с Указом Президента Российской Федерации от 2 апреля 2013 г. N 309 "О мерах по реализации отдельных положений Федерального закона "О противодействии коррупции" и настоящим постановлением;</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организовать</w:t>
      </w:r>
      <w:proofErr w:type="gramEnd"/>
      <w:r>
        <w:rPr>
          <w:rFonts w:ascii="Calibri" w:hAnsi="Calibri" w:cs="Calibri"/>
        </w:rPr>
        <w:t xml:space="preserve"> представление сведений, предусмотренных </w:t>
      </w:r>
      <w:hyperlink w:anchor="Par21" w:history="1">
        <w:r>
          <w:rPr>
            <w:rFonts w:ascii="Calibri" w:hAnsi="Calibri" w:cs="Calibri"/>
            <w:color w:val="0000FF"/>
          </w:rPr>
          <w:t>пунктом 1</w:t>
        </w:r>
      </w:hyperlink>
      <w:r>
        <w:rPr>
          <w:rFonts w:ascii="Calibri" w:hAnsi="Calibri" w:cs="Calibri"/>
        </w:rPr>
        <w:t xml:space="preserve"> Правил, утвержденных настоящим постановлением.</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E55C9" w:rsidRDefault="00BE55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55C9" w:rsidRDefault="00BE55C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E55C9" w:rsidRDefault="00BE55C9">
      <w:pPr>
        <w:widowControl w:val="0"/>
        <w:autoSpaceDE w:val="0"/>
        <w:autoSpaceDN w:val="0"/>
        <w:adjustRightInd w:val="0"/>
        <w:spacing w:after="0" w:line="240" w:lineRule="auto"/>
        <w:jc w:val="right"/>
        <w:rPr>
          <w:rFonts w:ascii="Calibri" w:hAnsi="Calibri" w:cs="Calibri"/>
        </w:rPr>
      </w:pPr>
    </w:p>
    <w:p w:rsidR="00BE55C9" w:rsidRDefault="00BE55C9">
      <w:pPr>
        <w:widowControl w:val="0"/>
        <w:autoSpaceDE w:val="0"/>
        <w:autoSpaceDN w:val="0"/>
        <w:adjustRightInd w:val="0"/>
        <w:spacing w:after="0" w:line="240" w:lineRule="auto"/>
        <w:jc w:val="right"/>
        <w:rPr>
          <w:rFonts w:ascii="Calibri" w:hAnsi="Calibri" w:cs="Calibri"/>
        </w:rPr>
      </w:pPr>
    </w:p>
    <w:p w:rsidR="00BE55C9" w:rsidRDefault="00BE55C9">
      <w:pPr>
        <w:widowControl w:val="0"/>
        <w:autoSpaceDE w:val="0"/>
        <w:autoSpaceDN w:val="0"/>
        <w:adjustRightInd w:val="0"/>
        <w:spacing w:after="0" w:line="240" w:lineRule="auto"/>
        <w:jc w:val="right"/>
        <w:rPr>
          <w:rFonts w:ascii="Calibri" w:hAnsi="Calibri" w:cs="Calibri"/>
        </w:rPr>
      </w:pPr>
    </w:p>
    <w:p w:rsidR="00BE55C9" w:rsidRDefault="00BE55C9">
      <w:pPr>
        <w:widowControl w:val="0"/>
        <w:autoSpaceDE w:val="0"/>
        <w:autoSpaceDN w:val="0"/>
        <w:adjustRightInd w:val="0"/>
        <w:spacing w:after="0" w:line="240" w:lineRule="auto"/>
        <w:jc w:val="right"/>
        <w:rPr>
          <w:rFonts w:ascii="Calibri" w:hAnsi="Calibri" w:cs="Calibri"/>
        </w:rPr>
      </w:pPr>
    </w:p>
    <w:p w:rsidR="00BE55C9" w:rsidRDefault="00BE55C9">
      <w:pPr>
        <w:widowControl w:val="0"/>
        <w:autoSpaceDE w:val="0"/>
        <w:autoSpaceDN w:val="0"/>
        <w:adjustRightInd w:val="0"/>
        <w:spacing w:after="0" w:line="240" w:lineRule="auto"/>
        <w:jc w:val="right"/>
        <w:rPr>
          <w:rFonts w:ascii="Calibri" w:hAnsi="Calibri" w:cs="Calibri"/>
        </w:rPr>
      </w:pPr>
    </w:p>
    <w:p w:rsidR="00BE55C9" w:rsidRDefault="00BE55C9">
      <w:pPr>
        <w:widowControl w:val="0"/>
        <w:autoSpaceDE w:val="0"/>
        <w:autoSpaceDN w:val="0"/>
        <w:adjustRightInd w:val="0"/>
        <w:spacing w:after="0" w:line="240" w:lineRule="auto"/>
        <w:jc w:val="right"/>
        <w:outlineLvl w:val="0"/>
        <w:rPr>
          <w:rFonts w:ascii="Calibri" w:hAnsi="Calibri" w:cs="Calibri"/>
        </w:rPr>
      </w:pPr>
      <w:bookmarkStart w:id="3" w:name="Par38"/>
      <w:bookmarkEnd w:id="3"/>
      <w:r>
        <w:rPr>
          <w:rFonts w:ascii="Calibri" w:hAnsi="Calibri" w:cs="Calibri"/>
        </w:rPr>
        <w:t>Утвержден</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постановлением</w:t>
      </w:r>
      <w:proofErr w:type="gramEnd"/>
      <w:r>
        <w:rPr>
          <w:rFonts w:ascii="Calibri" w:hAnsi="Calibri" w:cs="Calibri"/>
        </w:rPr>
        <w:t xml:space="preserve"> Правительства</w:t>
      </w:r>
    </w:p>
    <w:p w:rsidR="00BE55C9" w:rsidRDefault="00BE55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22 июля 2013 г. N 613</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b/>
          <w:bCs/>
        </w:rPr>
      </w:pPr>
      <w:bookmarkStart w:id="4" w:name="Par43"/>
      <w:bookmarkEnd w:id="4"/>
      <w:r>
        <w:rPr>
          <w:rFonts w:ascii="Calibri" w:hAnsi="Calibri" w:cs="Calibri"/>
          <w:b/>
          <w:bCs/>
        </w:rPr>
        <w:t>ПЕРЕЧЕНЬ</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ДЛЯ ВЫПОЛНЕНИЯ ЗАДАЧ, ПОСТАВЛЕННЫХ</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ПЕРЕД ПРАВИТЕЛЬСТВОМ РОССИЙСКОЙ ФЕДЕРАЦИИ</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07.10.2013 </w:t>
      </w:r>
      <w:hyperlink r:id="rId10" w:history="1">
        <w:r>
          <w:rPr>
            <w:rFonts w:ascii="Calibri" w:hAnsi="Calibri" w:cs="Calibri"/>
            <w:color w:val="0000FF"/>
          </w:rPr>
          <w:t>N 883</w:t>
        </w:r>
      </w:hyperlink>
      <w:r>
        <w:rPr>
          <w:rFonts w:ascii="Calibri" w:hAnsi="Calibri" w:cs="Calibri"/>
        </w:rPr>
        <w:t>,</w:t>
      </w:r>
    </w:p>
    <w:p w:rsidR="00BE55C9" w:rsidRDefault="00BE55C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08.05.2014 </w:t>
      </w:r>
      <w:hyperlink r:id="rId11" w:history="1">
        <w:r>
          <w:rPr>
            <w:rFonts w:ascii="Calibri" w:hAnsi="Calibri" w:cs="Calibri"/>
            <w:color w:val="0000FF"/>
          </w:rPr>
          <w:t>N 424</w:t>
        </w:r>
      </w:hyperlink>
      <w:r>
        <w:rPr>
          <w:rFonts w:ascii="Calibri" w:hAnsi="Calibri" w:cs="Calibri"/>
        </w:rPr>
        <w:t xml:space="preserve">, от 18.12.2014 </w:t>
      </w:r>
      <w:hyperlink r:id="rId12" w:history="1">
        <w:r>
          <w:rPr>
            <w:rFonts w:ascii="Calibri" w:hAnsi="Calibri" w:cs="Calibri"/>
            <w:color w:val="0000FF"/>
          </w:rPr>
          <w:t>N 1405</w:t>
        </w:r>
      </w:hyperlink>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Автономная некоммерческая организация "Агентство стратегических инициатив по продвижению новых проектов".</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компания "Российские автомобильные дороги".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корпорация "Агентство по страхованию вкладов".</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корпорация "Банк развития и внешнеэкономической деятельности (Внешэкономбанк)".</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корпорация по содействию разработке, производству и экспорту высокотехнологичной промышленной продукции "</w:t>
      </w:r>
      <w:proofErr w:type="spellStart"/>
      <w:r>
        <w:rPr>
          <w:rFonts w:ascii="Calibri" w:hAnsi="Calibri" w:cs="Calibri"/>
        </w:rPr>
        <w:t>Ростехнологии</w:t>
      </w:r>
      <w:proofErr w:type="spellEnd"/>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Государственная корпорация по строительству олимпийских объектов и развитию города Сочи как горноклиматического курорта.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корпорация - Фонд содействия реформированию жилищно-коммунального хозяйства.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Государственное предприятие "Национальный фонд содействия инвалидам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Государственное учреждение "Федеральный фонд производственных инноваций".</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Открытое акционерное общество "Агентство по ипотечному жилищному кредитованию".</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Открытое акционерное общество "Акционерная компания по транспорту нефти "</w:t>
      </w:r>
      <w:proofErr w:type="spellStart"/>
      <w:r>
        <w:rPr>
          <w:rFonts w:ascii="Calibri" w:hAnsi="Calibri" w:cs="Calibri"/>
        </w:rPr>
        <w:t>Транснефть</w:t>
      </w:r>
      <w:proofErr w:type="spellEnd"/>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Открытое акционерное общество "Аэрофлот - российские авиалинии".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Открытое акционерное общество "Газпром".</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Банк ВТБ (открытое акционерное общество).</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13(1) введен </w:t>
      </w:r>
      <w:hyperlink r:id="rId13" w:history="1">
        <w:r>
          <w:rPr>
            <w:rFonts w:ascii="Calibri" w:hAnsi="Calibri" w:cs="Calibri"/>
            <w:color w:val="0000FF"/>
          </w:rPr>
          <w:t>Постановлением</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Открытое акционерное общество "</w:t>
      </w:r>
      <w:proofErr w:type="spellStart"/>
      <w:r>
        <w:rPr>
          <w:rFonts w:ascii="Calibri" w:hAnsi="Calibri" w:cs="Calibri"/>
        </w:rPr>
        <w:t>Зарубежнефть</w:t>
      </w:r>
      <w:proofErr w:type="spellEnd"/>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Открытое акционерное общество "</w:t>
      </w:r>
      <w:proofErr w:type="spellStart"/>
      <w:r>
        <w:rPr>
          <w:rFonts w:ascii="Calibri" w:hAnsi="Calibri" w:cs="Calibri"/>
        </w:rPr>
        <w:t>Интер</w:t>
      </w:r>
      <w:proofErr w:type="spellEnd"/>
      <w:r>
        <w:rPr>
          <w:rFonts w:ascii="Calibri" w:hAnsi="Calibri" w:cs="Calibri"/>
        </w:rPr>
        <w:t xml:space="preserve"> РАО ЕЭС".</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Открытое акционерное общество "Корпорация развития Северного Кавказа".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Открытое акционерное общество "Курорты Северного Кавказа".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Открытое акционерное общество междугородной и международной электрической связи "Ростелеком".</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Открытое акционерное общество "Международный аэропорт Шереметьево".</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Открытое акционерное общество "Нефтяная компания "Роснефть".</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Открытое акционерное общество "Объединенная авиастроительная корпорация".</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Открытое акционерное общество "Объединенная судостроительная корпорация".</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Открытое акционерное общество "Ракетно-космическая корпорация "Энергия" имени С.П. Королева".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Открытое акционерное общество "РОСНАНО".</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Открытое акционерное общество "РОСНЕФТЕГАЗ".</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Открытое акционерное общество "Российская корпорация ракетно-космического приборостроения и информационных систем".</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Открытое акционерное общество "Российские железные дороги".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Открытое акционерное общество "Российские сети".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Открытое акционерное общество "Российский Сельскохозяйственный банк".</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30(1). Открытое акционерное общество "Сбербанк России".</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30(1) введен </w:t>
      </w:r>
      <w:hyperlink r:id="rId14" w:history="1">
        <w:r>
          <w:rPr>
            <w:rFonts w:ascii="Calibri" w:hAnsi="Calibri" w:cs="Calibri"/>
            <w:color w:val="0000FF"/>
          </w:rPr>
          <w:t>Постановлением</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Открытое акционерное общество "Системный оператор Единой энергетической системы".</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Открытое акционерное общество "Современный коммерческий флот".</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Открытое акционерное общество "Федеральная гидрогенерирующая компания - </w:t>
      </w:r>
      <w:proofErr w:type="spellStart"/>
      <w:r>
        <w:rPr>
          <w:rFonts w:ascii="Calibri" w:hAnsi="Calibri" w:cs="Calibri"/>
        </w:rPr>
        <w:t>РусГидро</w:t>
      </w:r>
      <w:proofErr w:type="spellEnd"/>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Открытое акционерное общество "Федеральная сетевая компания Единой энергетической системы".</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Пенсионный фонд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Федеральное государственное бюджетное научное учреждение "Исследовательский центр частного права при Президенте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Федеральное государственное бюджетное образовательное учреждение высшего профессионального образования "Московский государственный университет имени М.В. Ломоносова".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Федеральное государственное бюджетное образовательное учреждение высшего профессионального образования "Российская академия живописи, ваяния и зодчества Ильи Глазунова".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Федеральное государственное бюджетное образовательное учреждение высшего профессионального образования "Российская академия народного хозяйства и государственной службы при Президенте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Федеральное государственное бюджетное образовательное учреждение высшего профессионального образования "Российская школа частного права (институт)".</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Федеральное государственное бюджетное учреждение "Аналитический центр при Правительстве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Федеральное государственное бюджетное учреждение "Национальный исследовательский центр "Курчатовский институт".</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Федеральное государственное бюджетное учреждение "Российский государственный военный историко-культурный центр при Правительстве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Федеральное государственное бюджетное учреждение "Российский гуманитарный научный фонд".</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Федеральное государственное бюджетное учреждение "Российский фонд фундаментальных исследований".</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Федеральное государственное бюджетное учреждение "Фонд содействия развитию малых форм предприятий в научно-технической сфере".</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Федеральное государственное научно-исследовательское учреждение "Институт законодательства и сравнительного правоведения при Правительстве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Федеральное государственное образовательное бюджетное учреждение высшего профессионального образования "Финансовый университет при Правительстве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Федеральное государственное унитарное предприятие "Администрация гражданских аэропортов (аэродромов)".</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53. Федеральное государственное унитарное предприятие "Государственная корпорация по организации воздушного движения в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Федеральное государственное унитарное предприятие "Государственный космический научно-производственный центр имени М.В. Хруничева".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Федеральное государственное унитарное предприятие "Информационное телеграфное агентство России (ИТАР-ТАСС)".</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Федеральное государственное унитарное предприятие "Космическая связь".</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Федеральное государственное унитарное предприятие "Почта России".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Федеральное государственное унитарное предприятие "Предприятие по управлению собственностью за рубежом" Управления делами Президента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Федеральное государственное унитарное предприятие "</w:t>
      </w:r>
      <w:proofErr w:type="spellStart"/>
      <w:r>
        <w:rPr>
          <w:rFonts w:ascii="Calibri" w:hAnsi="Calibri" w:cs="Calibri"/>
        </w:rPr>
        <w:t>Росморпорт</w:t>
      </w:r>
      <w:proofErr w:type="spellEnd"/>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Исключен. - </w:t>
      </w:r>
      <w:hyperlink r:id="rId15" w:history="1">
        <w:r>
          <w:rPr>
            <w:rFonts w:ascii="Calibri" w:hAnsi="Calibri" w:cs="Calibri"/>
            <w:color w:val="0000FF"/>
          </w:rPr>
          <w:t>Постановление</w:t>
        </w:r>
      </w:hyperlink>
      <w:r>
        <w:rPr>
          <w:rFonts w:ascii="Calibri" w:hAnsi="Calibri" w:cs="Calibri"/>
        </w:rPr>
        <w:t xml:space="preserve"> Правительства РФ от 18.12.2014 N 1405.</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Федеральное казенное учреждение "Аппарат Общественной палаты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Федеральный фонд обязательного медицинского страхования.</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Федеральный фонд содействия развитию жилищного строительства.</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62(1) введен </w:t>
      </w:r>
      <w:hyperlink r:id="rId16" w:history="1">
        <w:r>
          <w:rPr>
            <w:rFonts w:ascii="Calibri" w:hAnsi="Calibri" w:cs="Calibri"/>
            <w:color w:val="0000FF"/>
          </w:rPr>
          <w:t>Постановлением</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Фонд социального страхования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jc w:val="right"/>
        <w:outlineLvl w:val="0"/>
        <w:rPr>
          <w:rFonts w:ascii="Calibri" w:hAnsi="Calibri" w:cs="Calibri"/>
        </w:rPr>
      </w:pPr>
      <w:bookmarkStart w:id="5" w:name="Par125"/>
      <w:bookmarkEnd w:id="5"/>
      <w:r>
        <w:rPr>
          <w:rFonts w:ascii="Calibri" w:hAnsi="Calibri" w:cs="Calibri"/>
        </w:rPr>
        <w:t>Утвержден</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постановлением</w:t>
      </w:r>
      <w:proofErr w:type="gramEnd"/>
      <w:r>
        <w:rPr>
          <w:rFonts w:ascii="Calibri" w:hAnsi="Calibri" w:cs="Calibri"/>
        </w:rPr>
        <w:t xml:space="preserve"> Правительства</w:t>
      </w:r>
    </w:p>
    <w:p w:rsidR="00BE55C9" w:rsidRDefault="00BE55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22 июля 2013 г. N 613</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b/>
          <w:bCs/>
        </w:rPr>
      </w:pPr>
      <w:bookmarkStart w:id="6" w:name="Par130"/>
      <w:bookmarkEnd w:id="6"/>
      <w:r>
        <w:rPr>
          <w:rFonts w:ascii="Calibri" w:hAnsi="Calibri" w:cs="Calibri"/>
          <w:b/>
          <w:bCs/>
        </w:rPr>
        <w:t>ПЕРЕЧЕНЬ</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В ОРГАНИЗАЦИЯХ, СОЗДАННЫХ ДЛЯ ВЫПОЛНЕНИЯ ЗАДАЧ,</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ПОСТАВЛЕННЫХ ПЕРЕД ПРАВИТЕЛЬСТВОМ РОССИЙСКОЙ ФЕДЕРАЦИИ,</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НАЗНАЧЕНИИ НА КОТОРЫЕ ГРАЖДАНЕ И ПРИ ЗАМЕЩЕНИИ</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КОТОРЫХ РАБОТНИКИ ОБЯЗАНЫ ПРЕДСТАВЛЯТЬ СВЕДЕНИЯ О СВОИХ</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ДОХОДАХ, ОБ ИМУЩЕСТВЕ И ОБЯЗАТЕЛЬСТВАХ ИМУЩЕСТВЕННОГО</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А ТАКЖЕ СВЕДЕНИЯ О ДОХОДАХ, ОБ ИМУЩЕСТВЕ</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 СВОИХ</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СУПРУГИ (СУПРУГА) И НЕСОВЕРШЕННОЛЕТНИХ ДЕТЕЙ</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(единоличный исполнительный орган).</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Заместитель руководителя.</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бухгалтер.</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(единоличный исполнительный орган) управляющей организации </w:t>
      </w:r>
      <w:hyperlink w:anchor="Par153" w:history="1">
        <w:r>
          <w:rPr>
            <w:rFonts w:ascii="Calibri" w:hAnsi="Calibri" w:cs="Calibri"/>
            <w:color w:val="0000FF"/>
          </w:rPr>
          <w:t>&lt;*&gt;</w:t>
        </w:r>
      </w:hyperlink>
      <w:r>
        <w:rPr>
          <w:rFonts w:ascii="Calibri" w:hAnsi="Calibri" w:cs="Calibri"/>
        </w:rPr>
        <w:t>.</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Заместитель руководителя управляющей организации </w:t>
      </w:r>
      <w:hyperlink w:anchor="Par153" w:history="1">
        <w:r>
          <w:rPr>
            <w:rFonts w:ascii="Calibri" w:hAnsi="Calibri" w:cs="Calibri"/>
            <w:color w:val="0000FF"/>
          </w:rPr>
          <w:t>&lt;*&gt;</w:t>
        </w:r>
      </w:hyperlink>
      <w:r>
        <w:rPr>
          <w:rFonts w:ascii="Calibri" w:hAnsi="Calibri" w:cs="Calibri"/>
        </w:rPr>
        <w:t>.</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Главный бухгалтер управляющей организации </w:t>
      </w:r>
      <w:hyperlink w:anchor="Par153" w:history="1">
        <w:r>
          <w:rPr>
            <w:rFonts w:ascii="Calibri" w:hAnsi="Calibri" w:cs="Calibri"/>
            <w:color w:val="0000FF"/>
          </w:rPr>
          <w:t>&lt;*&gt;</w:t>
        </w:r>
      </w:hyperlink>
      <w:r>
        <w:rPr>
          <w:rFonts w:ascii="Calibri" w:hAnsi="Calibri" w:cs="Calibri"/>
        </w:rPr>
        <w:t>.</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7" w:name="Par153"/>
      <w:bookmarkEnd w:id="7"/>
      <w:r>
        <w:rPr>
          <w:rFonts w:ascii="Calibri" w:hAnsi="Calibri" w:cs="Calibri"/>
        </w:rPr>
        <w:t>&lt;*&gt; В случае если полномочия единоличного исполнительного органа переданы управляющей организации.</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сноска</w:t>
      </w:r>
      <w:proofErr w:type="gramEnd"/>
      <w:r>
        <w:rPr>
          <w:rFonts w:ascii="Calibri" w:hAnsi="Calibri" w:cs="Calibri"/>
        </w:rPr>
        <w:t xml:space="preserve"> введена </w:t>
      </w:r>
      <w:hyperlink r:id="rId21" w:history="1">
        <w:r>
          <w:rPr>
            <w:rFonts w:ascii="Calibri" w:hAnsi="Calibri" w:cs="Calibri"/>
            <w:color w:val="0000FF"/>
          </w:rPr>
          <w:t>Постановлением</w:t>
        </w:r>
      </w:hyperlink>
      <w:r>
        <w:rPr>
          <w:rFonts w:ascii="Calibri" w:hAnsi="Calibri" w:cs="Calibri"/>
        </w:rPr>
        <w:t xml:space="preserve"> Правительства РФ от 08.05.2014 N 424)</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jc w:val="right"/>
        <w:outlineLvl w:val="0"/>
        <w:rPr>
          <w:rFonts w:ascii="Calibri" w:hAnsi="Calibri" w:cs="Calibri"/>
        </w:rPr>
      </w:pPr>
      <w:bookmarkStart w:id="8" w:name="Par160"/>
      <w:bookmarkEnd w:id="8"/>
      <w:r>
        <w:rPr>
          <w:rFonts w:ascii="Calibri" w:hAnsi="Calibri" w:cs="Calibri"/>
        </w:rPr>
        <w:t>Утверждены</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постановлением</w:t>
      </w:r>
      <w:proofErr w:type="gramEnd"/>
      <w:r>
        <w:rPr>
          <w:rFonts w:ascii="Calibri" w:hAnsi="Calibri" w:cs="Calibri"/>
        </w:rPr>
        <w:t xml:space="preserve"> Правительства</w:t>
      </w:r>
    </w:p>
    <w:p w:rsidR="00BE55C9" w:rsidRDefault="00BE55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22 июля 2013 г. N 613</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b/>
          <w:bCs/>
        </w:rPr>
      </w:pPr>
      <w:bookmarkStart w:id="9" w:name="Par165"/>
      <w:bookmarkEnd w:id="9"/>
      <w:r>
        <w:rPr>
          <w:rFonts w:ascii="Calibri" w:hAnsi="Calibri" w:cs="Calibri"/>
          <w:b/>
          <w:bCs/>
        </w:rPr>
        <w:t>ПРАВИЛА</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ПРЕДСТАВЛЕНИЯ ГРАЖДАНАМИ, ПРЕТЕНДУЮЩИМИ НА ЗАМЕЩЕНИЕ</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В ОРГАНИЗАЦИЯХ, СОЗДАННЫХ ДЛЯ ВЫПОЛНЕНИЯ ЗАДАЧ,</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ПОСТАВЛЕННЫХ ПЕРЕД ПРАВИТЕЛЬСТВОМ РОССИЙСКОЙ ФЕДЕРАЦИИ,</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РАБОТНИКАМИ, ЗАМЕЩАЮЩИМИ ДОЛЖНОСТИ В ЭТИХ ОРГАНИЗАЦИЯХ,</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ОБЯЗАТЕЛЬСТВАХ ИМУЩЕСТВЕННОГО ХАРАКТЕРА</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w:t>
      </w:r>
      <w:hyperlink r:id="rId23" w:history="1">
        <w:r>
          <w:rPr>
            <w:rFonts w:ascii="Calibri" w:hAnsi="Calibri" w:cs="Calibri"/>
            <w:color w:val="0000FF"/>
          </w:rPr>
          <w:t>представления</w:t>
        </w:r>
      </w:hyperlink>
      <w:r>
        <w:rPr>
          <w:rFonts w:ascii="Calibri" w:hAnsi="Calibri" w:cs="Calibri"/>
        </w:rPr>
        <w:t>:</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4" w:history="1">
        <w:r>
          <w:rPr>
            <w:rFonts w:ascii="Calibri" w:hAnsi="Calibri" w:cs="Calibri"/>
            <w:color w:val="0000FF"/>
          </w:rPr>
          <w:t>форме</w:t>
        </w:r>
      </w:hyperlink>
      <w:r>
        <w:rPr>
          <w:rFonts w:ascii="Calibri" w:hAnsi="Calibri" w:cs="Calibri"/>
        </w:rPr>
        <w:t xml:space="preserve"> справки:</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0" w:name="Par181"/>
      <w:bookmarkEnd w:id="10"/>
      <w:proofErr w:type="gramStart"/>
      <w:r>
        <w:rPr>
          <w:rFonts w:ascii="Calibri" w:hAnsi="Calibri" w:cs="Calibri"/>
        </w:rPr>
        <w:t>а</w:t>
      </w:r>
      <w:proofErr w:type="gramEnd"/>
      <w:r>
        <w:rPr>
          <w:rFonts w:ascii="Calibri" w:hAnsi="Calibri" w:cs="Calibri"/>
        </w:rPr>
        <w:t>) гражданами - при назначении на должность;</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1" w:name="Par182"/>
      <w:bookmarkEnd w:id="11"/>
      <w:proofErr w:type="gramStart"/>
      <w:r>
        <w:rPr>
          <w:rFonts w:ascii="Calibri" w:hAnsi="Calibri" w:cs="Calibri"/>
        </w:rPr>
        <w:t>б</w:t>
      </w:r>
      <w:proofErr w:type="gramEnd"/>
      <w:r>
        <w:rPr>
          <w:rFonts w:ascii="Calibri" w:hAnsi="Calibri" w:cs="Calibri"/>
        </w:rPr>
        <w:t>) работниками - ежегодно, не позднее 30 апреля года, следующего за отчетным.</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при назначении на должность представляет:</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1-е число месяца, предшествующего месяцу подачи документов для замещения должности (на отчетную дату);</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w:t>
      </w:r>
      <w:r>
        <w:rPr>
          <w:rFonts w:ascii="Calibri" w:hAnsi="Calibri" w:cs="Calibri"/>
        </w:rPr>
        <w:lastRenderedPageBreak/>
        <w:t>имущественного характера по состоянию на 1-е число месяца, предшествующего месяцу подачи гражданином документов для замещения должности (на отчетную дату).</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Работник представляет ежегодно:</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Работник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работника и его супруги (супруга) за 3 последних года, предшествующих совершению сделки, и об источниках получения средств, за счет которых совершена сделка.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расходах отражаются в соответствующем разделе справки о доходах, расходах, об имуществе и обязательствах имущественного характера, </w:t>
      </w:r>
      <w:hyperlink r:id="rId26"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28" w:history="1">
        <w:r>
          <w:rPr>
            <w:rFonts w:ascii="Calibri" w:hAnsi="Calibri" w:cs="Calibri"/>
            <w:color w:val="0000FF"/>
          </w:rPr>
          <w:t>Постановление</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доходах, расходах, об имуществе и обязательствах имущественного характера представляются гражданами и работниками в департамент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если гражданин или работник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Работник может представить уточненные сведения в течение одного месяца после окончания срока, указанного в </w:t>
      </w:r>
      <w:hyperlink w:anchor="Par182" w:history="1">
        <w:r>
          <w:rPr>
            <w:rFonts w:ascii="Calibri" w:hAnsi="Calibri" w:cs="Calibri"/>
            <w:color w:val="0000FF"/>
          </w:rPr>
          <w:t>подпункте "б" пункта 2</w:t>
        </w:r>
      </w:hyperlink>
      <w:r>
        <w:rPr>
          <w:rFonts w:ascii="Calibri" w:hAnsi="Calibri" w:cs="Calibri"/>
        </w:rPr>
        <w:t xml:space="preserve"> настоящих Правил. Гражданин, назначаемый на должность, может представить уточненные сведения в течение одного месяца со дня представления сведений в соответствии с </w:t>
      </w:r>
      <w:hyperlink w:anchor="Par181" w:history="1">
        <w:r>
          <w:rPr>
            <w:rFonts w:ascii="Calibri" w:hAnsi="Calibri" w:cs="Calibri"/>
            <w:color w:val="0000FF"/>
          </w:rPr>
          <w:t>подпунктом "а" пункта 2</w:t>
        </w:r>
      </w:hyperlink>
      <w:r>
        <w:rPr>
          <w:rFonts w:ascii="Calibri" w:hAnsi="Calibri" w:cs="Calibri"/>
        </w:rPr>
        <w:t xml:space="preserve"> настоящих Правил.</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доходах, расходах, об имуществе и обязательствах имущественного характера, представляемые в соответствии с настоящими Правилами гражданином и работником,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Федеральные государственные служащие департамента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в должностные обязанности которых входит работа со сведениями о доходах, расходах, об имуществе и обязательствах имущественного характера, виновные в разглашении этих сведений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эти справки возвращаются ему по письменному заявлению вместе с другими документами.</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jc w:val="right"/>
        <w:outlineLvl w:val="0"/>
        <w:rPr>
          <w:rFonts w:ascii="Calibri" w:hAnsi="Calibri" w:cs="Calibri"/>
        </w:rPr>
      </w:pPr>
      <w:bookmarkStart w:id="12" w:name="Par206"/>
      <w:bookmarkEnd w:id="12"/>
      <w:r>
        <w:rPr>
          <w:rFonts w:ascii="Calibri" w:hAnsi="Calibri" w:cs="Calibri"/>
        </w:rPr>
        <w:t>Утверждено</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постановлением</w:t>
      </w:r>
      <w:proofErr w:type="gramEnd"/>
      <w:r>
        <w:rPr>
          <w:rFonts w:ascii="Calibri" w:hAnsi="Calibri" w:cs="Calibri"/>
        </w:rPr>
        <w:t xml:space="preserve"> Правительства</w:t>
      </w:r>
    </w:p>
    <w:p w:rsidR="00BE55C9" w:rsidRDefault="00BE55C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E55C9" w:rsidRDefault="00BE55C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от</w:t>
      </w:r>
      <w:proofErr w:type="gramEnd"/>
      <w:r>
        <w:rPr>
          <w:rFonts w:ascii="Calibri" w:hAnsi="Calibri" w:cs="Calibri"/>
        </w:rPr>
        <w:t xml:space="preserve"> 22 июля 2013 г. N 613</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b/>
          <w:bCs/>
        </w:rPr>
      </w:pPr>
      <w:bookmarkStart w:id="13" w:name="Par211"/>
      <w:bookmarkEnd w:id="13"/>
      <w:r>
        <w:rPr>
          <w:rFonts w:ascii="Calibri" w:hAnsi="Calibri" w:cs="Calibri"/>
          <w:b/>
          <w:bCs/>
        </w:rPr>
        <w:t>ПОЛОЖЕНИЕ</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ПРЕДСТАВЛЯЕМЫХ ГРАЖДАНАМИ, ПРЕТЕНДУЮЩИМИ НА ЗАМЕЩЕНИЕ</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В ОРГАНИЗАЦИЯХ, СОЗДАННЫХ ДЛЯ ВЫПОЛНЕНИЯ ЗАДАЧ,</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ПОСТАВЛЕННЫХ ПЕРЕД ПРАВИТЕЛЬСТВОМ РОССИЙСКОЙ ФЕДЕРАЦИИ,</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РАБОТНИКАМИ, ЗАМЕЩАЮЩИМИ ДОЛЖНОСТИ В ЭТИХ ОРГАНИЗАЦИЯХ,</w:t>
      </w:r>
    </w:p>
    <w:p w:rsidR="00BE55C9" w:rsidRDefault="00BE55C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СОБЛЮДЕНИЯ РАБОТНИКАМИ ТРЕБОВАНИЙ К СЛУЖЕБНОМУ ПОВЕДЕНИЮ</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E55C9" w:rsidRDefault="00BE55C9">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jc w:val="center"/>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4" w:name="Par222"/>
      <w:bookmarkEnd w:id="14"/>
      <w:r>
        <w:rPr>
          <w:rFonts w:ascii="Calibri" w:hAnsi="Calibri" w:cs="Calibri"/>
        </w:rPr>
        <w:t>1. Настоящее Положение определяет порядок осуществления проверки: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включенных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граждане), на отчетную дату;</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представленных работниками, замещающими должности в организациях, созданных для выполнения задач, поставленных перед Правительством Российской Федерации, включенные в перечень должностей, установленный нормативным правовым актом Правительства Российской Федерации, за исключением должностей, назначение на которые и освобождение от которых осуществляются Президентом Российской Федерации (далее - работники), за отчетный период и за 2 года, предшествующие отчетному периоду;</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достоверности и полноты сведений, представленных гражданами в соответствии с нормативными правовыми актами Российской Федерации при поступлении на работу;</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соблюдения работниками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5"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(далее - требования к служебному поведению), в течение 3 лет, предшествующих поступлению информации, явившейся основанием для осуществления проверки, предусмотренной настоящим подпунктом.</w:t>
      </w:r>
    </w:p>
    <w:p w:rsidR="00BE55C9" w:rsidRDefault="00BE55C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proofErr w:type="gramStart"/>
      <w:r>
        <w:rPr>
          <w:rFonts w:ascii="Calibri" w:hAnsi="Calibri" w:cs="Calibri"/>
        </w:rPr>
        <w:t>пп</w:t>
      </w:r>
      <w:proofErr w:type="spellEnd"/>
      <w:r>
        <w:rPr>
          <w:rFonts w:ascii="Calibri" w:hAnsi="Calibri" w:cs="Calibri"/>
        </w:rPr>
        <w:t>.</w:t>
      </w:r>
      <w:proofErr w:type="gramEnd"/>
      <w:r>
        <w:rPr>
          <w:rFonts w:ascii="Calibri" w:hAnsi="Calibri" w:cs="Calibri"/>
        </w:rPr>
        <w:t xml:space="preserve"> "г" в ред. </w:t>
      </w:r>
      <w:hyperlink r:id="rId36" w:history="1">
        <w:r>
          <w:rPr>
            <w:rFonts w:ascii="Calibri" w:hAnsi="Calibri" w:cs="Calibri"/>
            <w:color w:val="0000FF"/>
          </w:rPr>
          <w:t>Постановления</w:t>
        </w:r>
      </w:hyperlink>
      <w:r>
        <w:rPr>
          <w:rFonts w:ascii="Calibri" w:hAnsi="Calibri" w:cs="Calibri"/>
        </w:rPr>
        <w:t xml:space="preserve"> Правительства РФ от 06.08.2014 N 774)</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Проверки, предусмотренные </w:t>
      </w:r>
      <w:hyperlink w:anchor="Par222" w:history="1">
        <w:r>
          <w:rPr>
            <w:rFonts w:ascii="Calibri" w:hAnsi="Calibri" w:cs="Calibri"/>
            <w:color w:val="0000FF"/>
          </w:rPr>
          <w:t>пунктом 1</w:t>
        </w:r>
      </w:hyperlink>
      <w:r>
        <w:rPr>
          <w:rFonts w:ascii="Calibri" w:hAnsi="Calibri" w:cs="Calibri"/>
        </w:rPr>
        <w:t xml:space="preserve"> настоящего Положения (далее - проверка), осуществляются департаментом Правительства Российской Федерации, к сфере ведения которого относится обеспечение реализации полномочий Правительства Российской Федерации в решении кадровых вопросов (далее - департамент), на основании решения Заместителя Председателя Правительства Российской Федерации - Руководителя Аппарата Правительства Российской Федерации либо уполномоченного им должностного лица.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Решение принимается отдельно в отношении каждого гражданина или работника и оформляется в письменной форме.</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осуществления проверки является достаточная информация, представленная в письменном виде в установленном порядке:</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правоохранительными органами, иными государственными органами, органами местного самоуправления и их должностными лицами;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департаментом, должностными лицами кадровых служб в организациях, созданных для выполнения задач, поставленных перед Правительством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Общественной палатой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общероссийскими средствами массовой информации.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Информация анонимного характера не может служить основанием для проверки.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Департамент осуществляет проверку:</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5" w:name="Par242"/>
      <w:bookmarkEnd w:id="15"/>
      <w:proofErr w:type="gramStart"/>
      <w:r>
        <w:rPr>
          <w:rFonts w:ascii="Calibri" w:hAnsi="Calibri" w:cs="Calibri"/>
        </w:rPr>
        <w:t>а</w:t>
      </w:r>
      <w:proofErr w:type="gramEnd"/>
      <w:r>
        <w:rPr>
          <w:rFonts w:ascii="Calibri" w:hAnsi="Calibri" w:cs="Calibri"/>
        </w:rPr>
        <w:t>) самостоятельно;</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в соответствии с </w:t>
      </w:r>
      <w:hyperlink r:id="rId37" w:history="1">
        <w:r>
          <w:rPr>
            <w:rFonts w:ascii="Calibri" w:hAnsi="Calibri" w:cs="Calibri"/>
            <w:color w:val="0000FF"/>
          </w:rPr>
          <w:t>частью третьей статьи 7</w:t>
        </w:r>
      </w:hyperlink>
      <w:r>
        <w:rPr>
          <w:rFonts w:ascii="Calibri" w:hAnsi="Calibri" w:cs="Calibri"/>
        </w:rPr>
        <w:t xml:space="preserve"> Федерального закона "Об оперативно-розыскной деятельности".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осуществлении проверки в соответствии с </w:t>
      </w:r>
      <w:hyperlink w:anchor="Par242" w:history="1">
        <w:r>
          <w:rPr>
            <w:rFonts w:ascii="Calibri" w:hAnsi="Calibri" w:cs="Calibri"/>
            <w:color w:val="0000FF"/>
          </w:rPr>
          <w:t>подпунктом "а" пункта 6</w:t>
        </w:r>
      </w:hyperlink>
      <w:r>
        <w:rPr>
          <w:rFonts w:ascii="Calibri" w:hAnsi="Calibri" w:cs="Calibri"/>
        </w:rPr>
        <w:t xml:space="preserve"> настоящего Положения должностные лица департамента вправе:</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проводить беседу с гражданином или работником;</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изучать представленные гражданином или работником сведения о доходах, расходах, об имуществе и обязательствах имущественного характера и дополнительные материалы;</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получать от гражданина или работника пояснения по представленным им сведениям о доходах, расходах, об имуществе и обязательствах имущественного характера и материалам;</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6" w:name="Par248"/>
      <w:bookmarkEnd w:id="16"/>
      <w:proofErr w:type="gramStart"/>
      <w:r>
        <w:rPr>
          <w:rFonts w:ascii="Calibri" w:hAnsi="Calibri" w:cs="Calibri"/>
        </w:rPr>
        <w:t>г</w:t>
      </w:r>
      <w:proofErr w:type="gramEnd"/>
      <w:r>
        <w:rPr>
          <w:rFonts w:ascii="Calibri" w:hAnsi="Calibri" w:cs="Calibri"/>
        </w:rPr>
        <w:t>) направлять в установленном порядке запрос (кроме запросов, касающихся осуществления оперативно-</w:t>
      </w:r>
      <w:proofErr w:type="spellStart"/>
      <w:r>
        <w:rPr>
          <w:rFonts w:ascii="Calibri" w:hAnsi="Calibri" w:cs="Calibri"/>
        </w:rPr>
        <w:t>разыскной</w:t>
      </w:r>
      <w:proofErr w:type="spellEnd"/>
      <w:r>
        <w:rPr>
          <w:rFonts w:ascii="Calibri" w:hAnsi="Calibri" w:cs="Calibri"/>
        </w:rPr>
        <w:t xml:space="preserve">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имеющихся у них сведениях:</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доходах, расходах, об имуществе и обязательствах имущественного характера гражданина или работника, его супруги (супруга) и несовершеннолетних детей;</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достоверности и полноте сведений, представленных гражданином в соответствии с нормативными правовыми актами Российской Федерации при поступлении на работу;</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w:t>
      </w:r>
      <w:proofErr w:type="gramEnd"/>
      <w:r>
        <w:rPr>
          <w:rFonts w:ascii="Calibri" w:hAnsi="Calibri" w:cs="Calibri"/>
        </w:rPr>
        <w:t xml:space="preserve"> соблюдении работником требований к служебному поведению;</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наводить справки у физических лиц и получать от них информацию с их согласия;</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осуществлять анализ сведений, представленных гражданином или работником в соответствии с законодательством Российской Федерации о противодействии коррупции.</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7" w:name="Par254"/>
      <w:bookmarkEnd w:id="17"/>
      <w:r>
        <w:rPr>
          <w:rFonts w:ascii="Calibri" w:hAnsi="Calibri" w:cs="Calibri"/>
        </w:rPr>
        <w:t xml:space="preserve">8. В запросе, предусмотренном </w:t>
      </w:r>
      <w:hyperlink w:anchor="Par248" w:history="1">
        <w:r>
          <w:rPr>
            <w:rFonts w:ascii="Calibri" w:hAnsi="Calibri" w:cs="Calibri"/>
            <w:color w:val="0000FF"/>
          </w:rPr>
          <w:t>подпунктом "г" пункта 7</w:t>
        </w:r>
      </w:hyperlink>
      <w:r>
        <w:rPr>
          <w:rFonts w:ascii="Calibri" w:hAnsi="Calibri" w:cs="Calibri"/>
        </w:rPr>
        <w:t xml:space="preserve"> настоящего Положения, указываются:</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фамилия, имя, отчество руководителя государственного органа или организации, в которые направляется запрос;</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нормативный правовой акт, на основании которого направляется запрос;</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работника, его супруги (супруга) и несовершеннолетних детей, достоверность и полнота сведений о доходах, расходах,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при поступлении на работу, достоверность и полнота которых проверяются, либо работника, в отношении которого имеются сведения о несоблюдении им требований к служебному поведению;</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г</w:t>
      </w:r>
      <w:proofErr w:type="gramEnd"/>
      <w:r>
        <w:rPr>
          <w:rFonts w:ascii="Calibri" w:hAnsi="Calibri" w:cs="Calibri"/>
        </w:rPr>
        <w:t>) содержание и объем сведений, подлежащих проверке;</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срок представления запрашиваемых сведений;</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w:t>
      </w:r>
      <w:proofErr w:type="gramEnd"/>
      <w:r>
        <w:rPr>
          <w:rFonts w:ascii="Calibri" w:hAnsi="Calibri" w:cs="Calibri"/>
        </w:rPr>
        <w:t>) фамилия, инициалы и номер телефона должностного лица департамента, подготовившего запрос;</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w:t>
      </w:r>
      <w:proofErr w:type="gramEnd"/>
      <w:r>
        <w:rPr>
          <w:rFonts w:ascii="Calibri" w:hAnsi="Calibri" w:cs="Calibri"/>
        </w:rPr>
        <w:t>) идентификационный номер налогоплательщика (в случае направления запроса в налоговые органы Российской Федерации);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w:t>
      </w:r>
      <w:proofErr w:type="gramEnd"/>
      <w:r>
        <w:rPr>
          <w:rFonts w:ascii="Calibri" w:hAnsi="Calibri" w:cs="Calibri"/>
        </w:rPr>
        <w:t>) другие необходимые сведения.</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запросе о проведении оперативно-</w:t>
      </w:r>
      <w:proofErr w:type="spellStart"/>
      <w:r>
        <w:rPr>
          <w:rFonts w:ascii="Calibri" w:hAnsi="Calibri" w:cs="Calibri"/>
        </w:rPr>
        <w:t>разыскных</w:t>
      </w:r>
      <w:proofErr w:type="spellEnd"/>
      <w:r>
        <w:rPr>
          <w:rFonts w:ascii="Calibri" w:hAnsi="Calibri" w:cs="Calibri"/>
        </w:rPr>
        <w:t xml:space="preserve"> мероприятий, помимо сведений, предусмотренных </w:t>
      </w:r>
      <w:hyperlink w:anchor="Par254" w:history="1">
        <w:r>
          <w:rPr>
            <w:rFonts w:ascii="Calibri" w:hAnsi="Calibri" w:cs="Calibri"/>
            <w:color w:val="0000FF"/>
          </w:rPr>
          <w:t>пунктом 8</w:t>
        </w:r>
      </w:hyperlink>
      <w:r>
        <w:rPr>
          <w:rFonts w:ascii="Calibri" w:hAnsi="Calibri" w:cs="Calibri"/>
        </w:rPr>
        <w:t xml:space="preserve"> настоящего Положения, указываются сведения, послужившие основанием для проверки, а также органы прокуратуры Российской Федерации, иные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в которые направлены запросы, вопросы, которые в них ставились, и соответствующие положения Федерального </w:t>
      </w:r>
      <w:hyperlink r:id="rId38" w:history="1">
        <w:r>
          <w:rPr>
            <w:rFonts w:ascii="Calibri" w:hAnsi="Calibri" w:cs="Calibri"/>
            <w:color w:val="0000FF"/>
          </w:rPr>
          <w:t>закона</w:t>
        </w:r>
      </w:hyperlink>
      <w:r>
        <w:rPr>
          <w:rFonts w:ascii="Calibri" w:hAnsi="Calibri" w:cs="Calibri"/>
        </w:rPr>
        <w:t xml:space="preserve"> "Об оперативно-розыскной деятельности".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Запросы, кроме запросов, касающихся осуществления оперативно-</w:t>
      </w:r>
      <w:proofErr w:type="spellStart"/>
      <w:r>
        <w:rPr>
          <w:rFonts w:ascii="Calibri" w:hAnsi="Calibri" w:cs="Calibri"/>
        </w:rPr>
        <w:t>разыскной</w:t>
      </w:r>
      <w:proofErr w:type="spellEnd"/>
      <w:r>
        <w:rPr>
          <w:rFonts w:ascii="Calibri" w:hAnsi="Calibri" w:cs="Calibri"/>
        </w:rPr>
        <w:t xml:space="preserve"> деятельности или ее результатов, а также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департамента.</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Запросы, касающиеся осуществления оперативно-</w:t>
      </w:r>
      <w:proofErr w:type="spellStart"/>
      <w:r>
        <w:rPr>
          <w:rFonts w:ascii="Calibri" w:hAnsi="Calibri" w:cs="Calibri"/>
        </w:rPr>
        <w:t>разыскной</w:t>
      </w:r>
      <w:proofErr w:type="spellEnd"/>
      <w:r>
        <w:rPr>
          <w:rFonts w:ascii="Calibri" w:hAnsi="Calibri" w:cs="Calibri"/>
        </w:rPr>
        <w:t xml:space="preserve"> деятельности или ее результатов, а также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Заместителем Председателя Правительства Российской Федерации - Руководителем Аппарата Правительства Российской Федерации либо уполномоченным им должностным лицом.</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Руководитель департамента обеспечивает:</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xml:space="preserve">) уведомление в письменной форме работника о начале в отношении его проверки и разъяснение ему содержания </w:t>
      </w:r>
      <w:hyperlink w:anchor="Par268" w:history="1">
        <w:r>
          <w:rPr>
            <w:rFonts w:ascii="Calibri" w:hAnsi="Calibri" w:cs="Calibri"/>
            <w:color w:val="0000FF"/>
          </w:rPr>
          <w:t>подпункта "б"</w:t>
        </w:r>
      </w:hyperlink>
      <w:r>
        <w:rPr>
          <w:rFonts w:ascii="Calibri" w:hAnsi="Calibri" w:cs="Calibri"/>
        </w:rPr>
        <w:t xml:space="preserve"> настоящего пункта - в течение 2 рабочих дней со дня получения соответствующего решения;</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8" w:name="Par268"/>
      <w:bookmarkEnd w:id="18"/>
      <w:proofErr w:type="gramStart"/>
      <w:r>
        <w:rPr>
          <w:rFonts w:ascii="Calibri" w:hAnsi="Calibri" w:cs="Calibri"/>
        </w:rPr>
        <w:t>б</w:t>
      </w:r>
      <w:proofErr w:type="gramEnd"/>
      <w:r>
        <w:rPr>
          <w:rFonts w:ascii="Calibri" w:hAnsi="Calibri" w:cs="Calibri"/>
        </w:rPr>
        <w:t>) проведение в случае обращения работника беседы с ним, с информированием работника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7 рабочих дней со дня обращения работника, а при наличии уважительной причины - в срок, согласованный с работником.</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19" w:name="Par270"/>
      <w:bookmarkEnd w:id="19"/>
      <w:r>
        <w:rPr>
          <w:rFonts w:ascii="Calibri" w:hAnsi="Calibri" w:cs="Calibri"/>
        </w:rPr>
        <w:t>14. Работник вправе:</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давать пояснения в письменной форме:</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ходе проверки;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w:t>
      </w:r>
      <w:proofErr w:type="gramEnd"/>
      <w:r>
        <w:rPr>
          <w:rFonts w:ascii="Calibri" w:hAnsi="Calibri" w:cs="Calibri"/>
        </w:rPr>
        <w:t xml:space="preserve"> вопросам, указанным в </w:t>
      </w:r>
      <w:hyperlink w:anchor="Par268" w:history="1">
        <w:r>
          <w:rPr>
            <w:rFonts w:ascii="Calibri" w:hAnsi="Calibri" w:cs="Calibri"/>
            <w:color w:val="0000FF"/>
          </w:rPr>
          <w:t>подпункте "б" пункта 12</w:t>
        </w:r>
      </w:hyperlink>
      <w:r>
        <w:rPr>
          <w:rFonts w:ascii="Calibri" w:hAnsi="Calibri" w:cs="Calibri"/>
        </w:rPr>
        <w:t xml:space="preserve"> настоящего Положения;</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w:t>
      </w:r>
      <w:proofErr w:type="gramEnd"/>
      <w:r>
        <w:rPr>
          <w:rFonts w:ascii="Calibri" w:hAnsi="Calibri" w:cs="Calibri"/>
        </w:rPr>
        <w:t xml:space="preserve"> результатам проверки;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представлять дополнительные материалы и давать по ним пояснения в письменной форме;</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xml:space="preserve">) обращаться в департамент с подлежащим удовлетворению ходатайством о проведении с ним беседы по вопросам, указанным в </w:t>
      </w:r>
      <w:hyperlink w:anchor="Par268" w:history="1">
        <w:r>
          <w:rPr>
            <w:rFonts w:ascii="Calibri" w:hAnsi="Calibri" w:cs="Calibri"/>
            <w:color w:val="0000FF"/>
          </w:rPr>
          <w:t>подпункте "б" пункта 12</w:t>
        </w:r>
      </w:hyperlink>
      <w:r>
        <w:rPr>
          <w:rFonts w:ascii="Calibri" w:hAnsi="Calibri" w:cs="Calibri"/>
        </w:rPr>
        <w:t xml:space="preserve"> настоящего Положения.</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Пояснения, указанные в </w:t>
      </w:r>
      <w:hyperlink w:anchor="Par270" w:history="1">
        <w:r>
          <w:rPr>
            <w:rFonts w:ascii="Calibri" w:hAnsi="Calibri" w:cs="Calibri"/>
            <w:color w:val="0000FF"/>
          </w:rPr>
          <w:t>пункте 14</w:t>
        </w:r>
      </w:hyperlink>
      <w:r>
        <w:rPr>
          <w:rFonts w:ascii="Calibri" w:hAnsi="Calibri" w:cs="Calibri"/>
        </w:rPr>
        <w:t xml:space="preserve"> настоящего Положения, приобщаются к материалам проверки.</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период проведения проверки работник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BE55C9" w:rsidRDefault="00BE55C9">
      <w:pPr>
        <w:widowControl w:val="0"/>
        <w:autoSpaceDE w:val="0"/>
        <w:autoSpaceDN w:val="0"/>
        <w:adjustRightInd w:val="0"/>
        <w:spacing w:after="0" w:line="240" w:lineRule="auto"/>
        <w:ind w:firstLine="540"/>
        <w:jc w:val="both"/>
        <w:rPr>
          <w:rFonts w:ascii="Calibri" w:hAnsi="Calibri" w:cs="Calibri"/>
        </w:rPr>
      </w:pPr>
      <w:bookmarkStart w:id="20" w:name="Par279"/>
      <w:bookmarkEnd w:id="20"/>
      <w:r>
        <w:rPr>
          <w:rFonts w:ascii="Calibri" w:hAnsi="Calibri" w:cs="Calibri"/>
        </w:rPr>
        <w:t>17. Руководитель департамента представляет лицу, принявшему решение о проведении проверки, а также должностному лицу, уполномоченному назначать гражданина на должность или назначившему работника на должность, доклад о результатах проверки. При этом в докладе должно содержаться одно из следующих предложений:</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о назначении гражданина на должность;</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б</w:t>
      </w:r>
      <w:proofErr w:type="gramEnd"/>
      <w:r>
        <w:rPr>
          <w:rFonts w:ascii="Calibri" w:hAnsi="Calibri" w:cs="Calibri"/>
        </w:rPr>
        <w:t>) об отказе гражданину в назначении на должность;</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об отсутствии оснований для применения к работнику мер юридической ответственности;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о применении к работнику мер юридической ответственности;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w:t>
      </w:r>
      <w:proofErr w:type="gramEnd"/>
      <w:r>
        <w:rPr>
          <w:rFonts w:ascii="Calibri" w:hAnsi="Calibri" w:cs="Calibri"/>
        </w:rPr>
        <w:t>) о представлении материалов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Сведения о результатах проверки с письменного согласия лица, принявшего решение о ее проведении, предоставляются департаментом с одновременным уведомлением об этом гражданина или работника,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Должностное лицо, уполномоченное назначать гражданина на должность или назначившее работника на должность, после рассмотрения доклада и соответствующего предложения, указанных в </w:t>
      </w:r>
      <w:hyperlink w:anchor="Par279" w:history="1">
        <w:r>
          <w:rPr>
            <w:rFonts w:ascii="Calibri" w:hAnsi="Calibri" w:cs="Calibri"/>
            <w:color w:val="0000FF"/>
          </w:rPr>
          <w:t>пункте 17</w:t>
        </w:r>
      </w:hyperlink>
      <w:r>
        <w:rPr>
          <w:rFonts w:ascii="Calibri" w:hAnsi="Calibri" w:cs="Calibri"/>
        </w:rPr>
        <w:t xml:space="preserve"> настоящего Положения, принимает одно из следующих решений:</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w:t>
      </w:r>
      <w:proofErr w:type="gramEnd"/>
      <w:r>
        <w:rPr>
          <w:rFonts w:ascii="Calibri" w:hAnsi="Calibri" w:cs="Calibri"/>
        </w:rPr>
        <w:t>) назначить гражданина на должность;</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 отказать гражданину в назначении на должность;</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w:t>
      </w:r>
      <w:proofErr w:type="gramEnd"/>
      <w:r>
        <w:rPr>
          <w:rFonts w:ascii="Calibri" w:hAnsi="Calibri" w:cs="Calibri"/>
        </w:rPr>
        <w:t>) применить к работнику меры юридической ответственности;</w:t>
      </w:r>
    </w:p>
    <w:p w:rsidR="00BE55C9" w:rsidRDefault="00BE55C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w:t>
      </w:r>
      <w:proofErr w:type="gramEnd"/>
      <w:r>
        <w:rPr>
          <w:rFonts w:ascii="Calibri" w:hAnsi="Calibri" w:cs="Calibri"/>
        </w:rPr>
        <w:t>)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w:t>
      </w:r>
    </w:p>
    <w:p w:rsidR="00BE55C9" w:rsidRDefault="00BE55C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Материалы проверки хранятся в департаменте в течение 3 лет со дня ее окончания, после чего передаются в архив.</w:t>
      </w: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autoSpaceDE w:val="0"/>
        <w:autoSpaceDN w:val="0"/>
        <w:adjustRightInd w:val="0"/>
        <w:spacing w:after="0" w:line="240" w:lineRule="auto"/>
        <w:ind w:firstLine="540"/>
        <w:jc w:val="both"/>
        <w:rPr>
          <w:rFonts w:ascii="Calibri" w:hAnsi="Calibri" w:cs="Calibri"/>
        </w:rPr>
      </w:pPr>
    </w:p>
    <w:p w:rsidR="00BE55C9" w:rsidRDefault="00BE55C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F20AF" w:rsidRDefault="00BE55C9"/>
    <w:sectPr w:rsidR="000F20AF" w:rsidSect="00F715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C9"/>
    <w:rsid w:val="00052D41"/>
    <w:rsid w:val="00613BF7"/>
    <w:rsid w:val="00BE5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D7B4B-D85B-486E-87C6-6C6BE7B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588BF3F206CD56C7EB1494610AEE54245695E246B6235C2FE885E83A1C2EA7A4F8AD9D00162885c5m6H" TargetMode="External"/><Relationship Id="rId18" Type="http://schemas.openxmlformats.org/officeDocument/2006/relationships/hyperlink" Target="consultantplus://offline/ref=E6588BF3F206CD56C7EB1494610AEE54245695E246B6235C2FE885E83A1C2EA7A4F8AD9D00162885c5m1H" TargetMode="External"/><Relationship Id="rId26" Type="http://schemas.openxmlformats.org/officeDocument/2006/relationships/hyperlink" Target="consultantplus://offline/ref=E6588BF3F206CD56C7EB1494610AEE54245693EF45BE235C2FE885E83A1C2EA7A4F8AD9D00162880c5m3H" TargetMode="External"/><Relationship Id="rId39" Type="http://schemas.openxmlformats.org/officeDocument/2006/relationships/fontTable" Target="fontTable.xml"/><Relationship Id="rId21" Type="http://schemas.openxmlformats.org/officeDocument/2006/relationships/hyperlink" Target="consultantplus://offline/ref=E6588BF3F206CD56C7EB1494610AEE54245695E246B6235C2FE885E83A1C2EA7A4F8AD9D00162886c5m7H" TargetMode="External"/><Relationship Id="rId34" Type="http://schemas.openxmlformats.org/officeDocument/2006/relationships/hyperlink" Target="consultantplus://offline/ref=E6588BF3F206CD56C7EB1494610AEE54245690EA46B1235C2FE885E83A1C2EA7A4F8AD9D00162886c5m2H" TargetMode="External"/><Relationship Id="rId7" Type="http://schemas.openxmlformats.org/officeDocument/2006/relationships/hyperlink" Target="consultantplus://offline/ref=E6588BF3F206CD56C7EB1494610AEE54245795EE46B2235C2FE885E83A1C2EA7A4F8AD9D00162885c5m6H" TargetMode="External"/><Relationship Id="rId12" Type="http://schemas.openxmlformats.org/officeDocument/2006/relationships/hyperlink" Target="consultantplus://offline/ref=E6588BF3F206CD56C7EB1494610AEE54245795EE46B2235C2FE885E83A1C2EA7A4F8AD9D00162885c5m6H" TargetMode="External"/><Relationship Id="rId17" Type="http://schemas.openxmlformats.org/officeDocument/2006/relationships/hyperlink" Target="consultantplus://offline/ref=E6588BF3F206CD56C7EB1494610AEE54245695E246B6235C2FE885E83A1C2EA7A4F8AD9D00162885c5m0H" TargetMode="External"/><Relationship Id="rId25" Type="http://schemas.openxmlformats.org/officeDocument/2006/relationships/hyperlink" Target="consultantplus://offline/ref=E6588BF3F206CD56C7EB1494610AEE54245690EA46B1235C2FE885E83A1C2EA7A4F8AD9D00162885c5m7H" TargetMode="External"/><Relationship Id="rId33" Type="http://schemas.openxmlformats.org/officeDocument/2006/relationships/hyperlink" Target="consultantplus://offline/ref=E6588BF3F206CD56C7EB1494610AEE54245690EA46B1235C2FE885E83A1C2EA7A4F8AD9D00162886c5m5H" TargetMode="External"/><Relationship Id="rId38" Type="http://schemas.openxmlformats.org/officeDocument/2006/relationships/hyperlink" Target="consultantplus://offline/ref=E6588BF3F206CD56C7EB1494610AEE54245591EA40BF235C2FE885E83Ac1mCH" TargetMode="External"/><Relationship Id="rId2" Type="http://schemas.openxmlformats.org/officeDocument/2006/relationships/settings" Target="settings.xml"/><Relationship Id="rId16" Type="http://schemas.openxmlformats.org/officeDocument/2006/relationships/hyperlink" Target="consultantplus://offline/ref=E6588BF3F206CD56C7EB1494610AEE54245695E246B6235C2FE885E83A1C2EA7A4F8AD9D00162885c5m2H" TargetMode="External"/><Relationship Id="rId20" Type="http://schemas.openxmlformats.org/officeDocument/2006/relationships/hyperlink" Target="consultantplus://offline/ref=E6588BF3F206CD56C7EB1494610AEE54245695E246B6235C2FE885E83A1C2EA7A4F8AD9D00162886c5m6H" TargetMode="External"/><Relationship Id="rId29" Type="http://schemas.openxmlformats.org/officeDocument/2006/relationships/hyperlink" Target="consultantplus://offline/ref=E6588BF3F206CD56C7EB1494610AEE54245690EA46B1235C2FE885E83A1C2EA7A4F8AD9D00162885c5mEH" TargetMode="External"/><Relationship Id="rId1" Type="http://schemas.openxmlformats.org/officeDocument/2006/relationships/styles" Target="styles.xml"/><Relationship Id="rId6" Type="http://schemas.openxmlformats.org/officeDocument/2006/relationships/hyperlink" Target="consultantplus://offline/ref=E6588BF3F206CD56C7EB1494610AEE54245690EA46B1235C2FE885E83A1C2EA7A4F8AD9D00162884c5m3H" TargetMode="External"/><Relationship Id="rId11" Type="http://schemas.openxmlformats.org/officeDocument/2006/relationships/hyperlink" Target="consultantplus://offline/ref=E6588BF3F206CD56C7EB1494610AEE54245695E246B6235C2FE885E83A1C2EA7A4F8AD9D00162884c5mFH" TargetMode="External"/><Relationship Id="rId24" Type="http://schemas.openxmlformats.org/officeDocument/2006/relationships/hyperlink" Target="consultantplus://offline/ref=E6588BF3F206CD56C7EB1494610AEE54245693EF45BE235C2FE885E83A1C2EA7A4F8AD9D00162880c5m3H" TargetMode="External"/><Relationship Id="rId32" Type="http://schemas.openxmlformats.org/officeDocument/2006/relationships/hyperlink" Target="consultantplus://offline/ref=E6588BF3F206CD56C7EB1494610AEE54245690EA46B1235C2FE885E83A1C2EA7A4F8AD9D00162886c5m4H" TargetMode="External"/><Relationship Id="rId37" Type="http://schemas.openxmlformats.org/officeDocument/2006/relationships/hyperlink" Target="consultantplus://offline/ref=E6588BF3F206CD56C7EB1494610AEE54245591EA40BF235C2FE885E83A1C2EA7A4F8AD9Fc0m1H" TargetMode="External"/><Relationship Id="rId40" Type="http://schemas.openxmlformats.org/officeDocument/2006/relationships/theme" Target="theme/theme1.xml"/><Relationship Id="rId5" Type="http://schemas.openxmlformats.org/officeDocument/2006/relationships/hyperlink" Target="consultantplus://offline/ref=E6588BF3F206CD56C7EB1494610AEE54245695E246B6235C2FE885E83A1C2EA7A4F8AD9D00162884c5m3H" TargetMode="External"/><Relationship Id="rId15" Type="http://schemas.openxmlformats.org/officeDocument/2006/relationships/hyperlink" Target="consultantplus://offline/ref=E6588BF3F206CD56C7EB1494610AEE54245795EE46B2235C2FE885E83A1C2EA7A4F8AD9D00162885c5m6H" TargetMode="External"/><Relationship Id="rId23" Type="http://schemas.openxmlformats.org/officeDocument/2006/relationships/hyperlink" Target="consultantplus://offline/ref=E6588BF3F206CD56C7EB1494610AEE54245795EF46B5235C2FE885E83A1C2EA7A4F8AD9Bc0m1H" TargetMode="External"/><Relationship Id="rId28" Type="http://schemas.openxmlformats.org/officeDocument/2006/relationships/hyperlink" Target="consultantplus://offline/ref=E6588BF3F206CD56C7EB1494610AEE54245690EA46B1235C2FE885E83A1C2EA7A4F8AD9D00162885c5m0H" TargetMode="External"/><Relationship Id="rId36" Type="http://schemas.openxmlformats.org/officeDocument/2006/relationships/hyperlink" Target="consultantplus://offline/ref=E6588BF3F206CD56C7EB1494610AEE54245690EA46B1235C2FE885E83A1C2EA7A4F8AD9D00162886c5m3H" TargetMode="External"/><Relationship Id="rId10" Type="http://schemas.openxmlformats.org/officeDocument/2006/relationships/hyperlink" Target="consultantplus://offline/ref=E6588BF3F206CD56C7EB1494610AEE54245595E345B4235C2FE885E83A1C2EA7A4F8AD9D00162884c5mFH" TargetMode="External"/><Relationship Id="rId19" Type="http://schemas.openxmlformats.org/officeDocument/2006/relationships/hyperlink" Target="consultantplus://offline/ref=E6588BF3F206CD56C7EB1494610AEE54245695E246B6235C2FE885E83A1C2EA7A4F8AD9D00162885c5mFH" TargetMode="External"/><Relationship Id="rId31" Type="http://schemas.openxmlformats.org/officeDocument/2006/relationships/hyperlink" Target="consultantplus://offline/ref=E6588BF3F206CD56C7EB1494610AEE54245690EA46B1235C2FE885E83A1C2EA7A4F8AD9D00162886c5m7H" TargetMode="External"/><Relationship Id="rId4" Type="http://schemas.openxmlformats.org/officeDocument/2006/relationships/hyperlink" Target="consultantplus://offline/ref=E6588BF3F206CD56C7EB1494610AEE54245595E345B4235C2FE885E83A1C2EA7A4F8AD9D00162884c5m3H" TargetMode="External"/><Relationship Id="rId9" Type="http://schemas.openxmlformats.org/officeDocument/2006/relationships/hyperlink" Target="consultantplus://offline/ref=E6588BF3F206CD56C7EB1494610AEE54245693EC42B5235C2FE885E83A1C2EA7A4F8AD9D00162984c5mFH" TargetMode="External"/><Relationship Id="rId14" Type="http://schemas.openxmlformats.org/officeDocument/2006/relationships/hyperlink" Target="consultantplus://offline/ref=E6588BF3F206CD56C7EB1494610AEE54245695E246B6235C2FE885E83A1C2EA7A4F8AD9D00162885c5m4H" TargetMode="External"/><Relationship Id="rId22" Type="http://schemas.openxmlformats.org/officeDocument/2006/relationships/hyperlink" Target="consultantplus://offline/ref=E6588BF3F206CD56C7EB1494610AEE54245690EA46B1235C2FE885E83A1C2EA7A4F8AD9D00162885c5m6H" TargetMode="External"/><Relationship Id="rId27" Type="http://schemas.openxmlformats.org/officeDocument/2006/relationships/hyperlink" Target="consultantplus://offline/ref=E6588BF3F206CD56C7EB1494610AEE54245690EA46B1235C2FE885E83A1C2EA7A4F8AD9D00162885c5m2H" TargetMode="External"/><Relationship Id="rId30" Type="http://schemas.openxmlformats.org/officeDocument/2006/relationships/hyperlink" Target="consultantplus://offline/ref=E6588BF3F206CD56C7EB1494610AEE54245690EA46B1235C2FE885E83A1C2EA7A4F8AD9D00162885c5mFH" TargetMode="External"/><Relationship Id="rId35" Type="http://schemas.openxmlformats.org/officeDocument/2006/relationships/hyperlink" Target="consultantplus://offline/ref=E6588BF3F206CD56C7EB1494610AEE54245795EF46B5235C2FE885E83Ac1mCH" TargetMode="External"/><Relationship Id="rId8" Type="http://schemas.openxmlformats.org/officeDocument/2006/relationships/hyperlink" Target="consultantplus://offline/ref=E6588BF3F206CD56C7EB1494610AEE54245693EC42B5235C2FE885E83A1C2EA7A4F8AD9D00162882c5m1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5327</Words>
  <Characters>30370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Битарова ИС</dc:creator>
  <cp:keywords/>
  <dc:description/>
  <cp:lastModifiedBy>Битарова ИС</cp:lastModifiedBy>
  <cp:revision>1</cp:revision>
  <dcterms:created xsi:type="dcterms:W3CDTF">2015-02-11T07:38:00Z</dcterms:created>
  <dcterms:modified xsi:type="dcterms:W3CDTF">2015-02-11T07:40:00Z</dcterms:modified>
</cp:coreProperties>
</file>