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C1B9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B9B" w:rsidRDefault="00DC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 апреля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B9B" w:rsidRDefault="00DC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460</w:t>
            </w:r>
          </w:p>
        </w:tc>
      </w:tr>
    </w:tbl>
    <w:p w:rsidR="00DC1B9B" w:rsidRDefault="00DC1B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НАЦИОНАЛЬНОЙ СТРАТЕГИИ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И НАЦИОНАЛЬНОМ ПЛАНЕ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 части 1 статьи 5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w:anchor="Par48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противодействия коррупции.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</w:t>
      </w:r>
      <w:proofErr w:type="gramStart"/>
      <w:r>
        <w:rPr>
          <w:rFonts w:ascii="Calibri" w:hAnsi="Calibri" w:cs="Calibri"/>
        </w:rPr>
        <w:t>представлять</w:t>
      </w:r>
      <w:proofErr w:type="gramEnd"/>
      <w:r>
        <w:rPr>
          <w:rFonts w:ascii="Calibri" w:hAnsi="Calibri" w:cs="Calibri"/>
        </w:rPr>
        <w:t xml:space="preserve"> один раз в год Президенту Российской Федерации доклад о ходе выполнения Национального </w:t>
      </w:r>
      <w:hyperlink w:anchor="Par13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"/>
      <w:bookmarkEnd w:id="2"/>
      <w:r>
        <w:rPr>
          <w:rFonts w:ascii="Calibri" w:hAnsi="Calibri" w:cs="Calibri"/>
        </w:rPr>
        <w:t>4. Руководителям федеральных органов исполнительной власти, иных государственных органов: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принимать действенные меры по предотвращению и урегулированию конфликта интересов на государственной службе;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руководствуясь Национальной </w:t>
      </w:r>
      <w:hyperlink w:anchor="Par48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противодействия коррупции и Национальным </w:t>
      </w:r>
      <w:hyperlink w:anchor="Par135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организовать контроль за выполнением мероприятий, предусмотренных планами;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>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</w:t>
      </w:r>
      <w:proofErr w:type="gramEnd"/>
      <w:r>
        <w:rPr>
          <w:rFonts w:ascii="Calibri" w:hAnsi="Calibri" w:cs="Calibri"/>
        </w:rPr>
        <w:t>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Рекомендовать: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Счетной палате Российской Федерации при представлении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</w:t>
      </w:r>
      <w:r>
        <w:rPr>
          <w:rFonts w:ascii="Calibri" w:hAnsi="Calibri" w:cs="Calibri"/>
        </w:rPr>
        <w:lastRenderedPageBreak/>
        <w:t>контрольных мероприятий отражать вопросы, касающиеся предупреждения коррупции и борьбы с ней;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органам государственной власти субъектов Российской Федерации и органам местного самоуправления руководствоваться </w:t>
      </w:r>
      <w:hyperlink w:anchor="Par1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апреля 2010 года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Утверждена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13 апреля 2010 г. N 460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8"/>
      <w:bookmarkEnd w:id="4"/>
      <w:r>
        <w:rPr>
          <w:rFonts w:ascii="Calibri" w:hAnsi="Calibri" w:cs="Calibri"/>
          <w:b/>
          <w:bCs/>
        </w:rPr>
        <w:t>НАЦИОНАЛЬНАЯ СТРАТЕГИЯ ПРОТИВОДЕЙСТВИЯ КОРРУПЦИИ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I. Общие положения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1B9B" w:rsidRDefault="00DC1B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Указом Президента РФ от 11.04.2014 N 226 утвержден </w:t>
      </w:r>
      <w:hyperlink r:id="rId8" w:history="1">
        <w:r>
          <w:rPr>
            <w:rFonts w:ascii="Calibri" w:hAnsi="Calibri" w:cs="Calibri"/>
            <w:color w:val="0000FF"/>
          </w:rPr>
          <w:t>Национальный план</w:t>
        </w:r>
      </w:hyperlink>
      <w:r>
        <w:rPr>
          <w:rFonts w:ascii="Calibri" w:hAnsi="Calibri" w:cs="Calibri"/>
        </w:rPr>
        <w:t xml:space="preserve"> противодействия коррупции на 2014 - 2015 годы.</w:t>
      </w:r>
    </w:p>
    <w:p w:rsidR="00DC1B9B" w:rsidRDefault="00DC1B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Во исполнение Национального </w:t>
      </w:r>
      <w:hyperlink r:id="rId9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Анализ работы государственных и общественных институтов по исполнению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Национального </w:t>
      </w:r>
      <w:hyperlink r:id="rId11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</w:t>
      </w:r>
      <w:r>
        <w:rPr>
          <w:rFonts w:ascii="Calibri" w:hAnsi="Calibri" w:cs="Calibri"/>
        </w:rPr>
        <w:lastRenderedPageBreak/>
        <w:t>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Национальная стратегия противодействия коррупции разработана: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исходя из анализа ситуации, связанной с различными проявлениями коррупции в Российской Федерации;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на основании общей оценки эффективности существующей системы мер по противодействию коррупции;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 учетом мер по предупреждению коррупции и по борьбе с ней,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Организации Объединенных Наций против коррупции, </w:t>
      </w:r>
      <w:hyperlink r:id="rId13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>
          <w:rPr>
            <w:rFonts w:ascii="Calibri" w:hAnsi="Calibri" w:cs="Calibri"/>
            <w:color w:val="0000FF"/>
          </w:rPr>
          <w:t>плане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прав человека и в Международном пакте об экономических, социальных и культурных правах.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II. Цель и задачи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формирование соответствующих потребностям времени законодательных и организационных основ противодействия коррупции;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III. Основные принципы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принципами Национальной стратегии противодействия коррупции являются: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признание коррупции одной из системных угроз безопасности Российской Федерации;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стабильность основных элементов системы мер по противодействию коррупции, закрепленных в Федеральном </w:t>
      </w:r>
      <w:hyperlink r:id="rId1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) конкретизация антикоррупционных положений федеральных законов, Национальной </w:t>
      </w:r>
      <w:r>
        <w:rPr>
          <w:rFonts w:ascii="Calibri" w:hAnsi="Calibri" w:cs="Calibri"/>
        </w:rPr>
        <w:lastRenderedPageBreak/>
        <w:t>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IV. Основные направления реализации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Национальная стратегия противодействия коррупции реализуется по следующим основным направлениям: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обеспечение участия институтов гражданского общества в противодействии коррупции;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) совершенствование системы учета государственного имущества и оценки эффективности его использования;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 xml:space="preserve">) устранение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препятствующих созданию благоприятных условий для привлечения инвестиций;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>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</w:t>
      </w:r>
      <w:proofErr w:type="gramEnd"/>
      <w:r>
        <w:rPr>
          <w:rFonts w:ascii="Calibri" w:hAnsi="Calibri" w:cs="Calibri"/>
        </w:rPr>
        <w:t>) расширение системы правового просвещения населения;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>) модернизация гражданского законодательства;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>) дальнейшее развитие правовой основы противодействия коррупции;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</w:t>
      </w:r>
      <w:proofErr w:type="gramEnd"/>
      <w:r>
        <w:rPr>
          <w:rFonts w:ascii="Calibri" w:hAnsi="Calibri" w:cs="Calibri"/>
        </w:rPr>
        <w:t>) совершенствование правоприменительной практики правоохранительных органов и судов по делам, связанным с коррупцией;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) повышение эффективности исполнения судебных решений;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) разработка организационных и правовых основ мониторинга </w:t>
      </w:r>
      <w:proofErr w:type="spellStart"/>
      <w:r>
        <w:rPr>
          <w:rFonts w:ascii="Calibri" w:hAnsi="Calibri" w:cs="Calibri"/>
        </w:rPr>
        <w:t>правоприменения</w:t>
      </w:r>
      <w:proofErr w:type="spellEnd"/>
      <w:r>
        <w:rPr>
          <w:rFonts w:ascii="Calibri" w:hAnsi="Calibri" w:cs="Calibri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) повышение денежного содержания и пенсионного обеспечения государственных и муниципальных служащих;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 xml:space="preserve">) распространение ограничений, запретов и обязанностей, установленных </w:t>
      </w:r>
      <w:r>
        <w:rPr>
          <w:rFonts w:ascii="Calibri" w:hAnsi="Calibri" w:cs="Calibri"/>
        </w:rPr>
        <w:lastRenderedPageBreak/>
        <w:t>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>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</w:t>
      </w:r>
      <w:proofErr w:type="gramEnd"/>
      <w:r>
        <w:rPr>
          <w:rFonts w:ascii="Calibri" w:hAnsi="Calibri" w:cs="Calibri"/>
        </w:rPr>
        <w:t>) совершенствование системы финансового учета и отчетности в соответствии с требованиями международных стандартов;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х</w:t>
      </w:r>
      <w:proofErr w:type="gramEnd"/>
      <w:r>
        <w:rPr>
          <w:rFonts w:ascii="Calibri" w:hAnsi="Calibri" w:cs="Calibri"/>
        </w:rPr>
        <w:t>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9"/>
      <w:bookmarkEnd w:id="9"/>
      <w:r>
        <w:rPr>
          <w:rFonts w:ascii="Calibri" w:hAnsi="Calibri" w:cs="Calibri"/>
        </w:rPr>
        <w:t>V. Механизм реализации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при формировании и исполнении бюджетов всех уровней;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путем решения кадровых вопросов;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) путем оперативного приведения: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правовых</w:t>
      </w:r>
      <w:proofErr w:type="gramEnd"/>
      <w:r>
        <w:rPr>
          <w:rFonts w:ascii="Calibri" w:hAnsi="Calibri" w:cs="Calibri"/>
        </w:rPr>
        <w:t xml:space="preserve">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правовых</w:t>
      </w:r>
      <w:proofErr w:type="gramEnd"/>
      <w:r>
        <w:rPr>
          <w:rFonts w:ascii="Calibri" w:hAnsi="Calibri" w:cs="Calibri"/>
        </w:rPr>
        <w:t xml:space="preserve">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муниципальных</w:t>
      </w:r>
      <w:proofErr w:type="gramEnd"/>
      <w:r>
        <w:rPr>
          <w:rFonts w:ascii="Calibri" w:hAnsi="Calibri" w:cs="Calibri"/>
        </w:rPr>
        <w:t xml:space="preserve">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 xml:space="preserve">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>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</w:t>
      </w:r>
      <w:proofErr w:type="gramEnd"/>
      <w:r>
        <w:rPr>
          <w:rFonts w:ascii="Calibri" w:hAnsi="Calibri" w:cs="Calibri"/>
        </w:rPr>
        <w:t>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</w:t>
      </w:r>
      <w:proofErr w:type="gramEnd"/>
      <w:r>
        <w:rPr>
          <w:rFonts w:ascii="Calibri" w:hAnsi="Calibri" w:cs="Calibri"/>
        </w:rPr>
        <w:t>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27"/>
      <w:bookmarkEnd w:id="10"/>
      <w:r>
        <w:rPr>
          <w:rFonts w:ascii="Calibri" w:hAnsi="Calibri" w:cs="Calibri"/>
        </w:rPr>
        <w:t>Утвержден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Президентом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 июля 2008 г. N Пр-1568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редакции Указа Президента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13 апреля 2010 г. N 460)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35"/>
      <w:bookmarkEnd w:id="11"/>
      <w:r>
        <w:rPr>
          <w:rFonts w:ascii="Calibri" w:hAnsi="Calibri" w:cs="Calibri"/>
          <w:b/>
          <w:bCs/>
        </w:rPr>
        <w:t>НАЦИОНАЛЬНЫЙ ПЛАН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1B9B" w:rsidRDefault="00DC1B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0AF" w:rsidRDefault="00DC1B9B"/>
    <w:sectPr w:rsidR="000F20AF" w:rsidSect="00E7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9B"/>
    <w:rsid w:val="00052D41"/>
    <w:rsid w:val="00613BF7"/>
    <w:rsid w:val="00D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982A1-F357-42CC-9CD1-6B49EB46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D9C40486CF0D8417AB31E7CACFEE894736502F51056F04165CB9A1A44C1A22437AE22271FDFC0H7G1G" TargetMode="External"/><Relationship Id="rId13" Type="http://schemas.openxmlformats.org/officeDocument/2006/relationships/hyperlink" Target="consultantplus://offline/ref=A9DD9C40486CF0D8417AB31E7CACFEE894776501F81D56F04165CB9A1AH4G4G" TargetMode="External"/><Relationship Id="rId18" Type="http://schemas.openxmlformats.org/officeDocument/2006/relationships/hyperlink" Target="consultantplus://offline/ref=A9DD9C40486CF0D8417AB31E7CACFEE894716702FA1956F04165CB9A1A44C1A22437AE22271FDFCAH7G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DD9C40486CF0D8417AB31E7CACFEE894766C01F41856F04165CB9A1A44C1A22437AE22271FDFC0H7GAG" TargetMode="External"/><Relationship Id="rId12" Type="http://schemas.openxmlformats.org/officeDocument/2006/relationships/hyperlink" Target="consultantplus://offline/ref=A9DD9C40486CF0D8417AB31E7CACFEE894776505F81956F04165CB9A1AH4G4G" TargetMode="External"/><Relationship Id="rId17" Type="http://schemas.openxmlformats.org/officeDocument/2006/relationships/hyperlink" Target="consultantplus://offline/ref=A9DD9C40486CF0D8417AB31E7CACFEE894736502F51056F04165CB9A1A44C1A22437AE22271FDFC0H7G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DD9C40486CF0D8417AB31E7CACFEE894726601F91A56F04165CB9A1AH4G4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D9C40486CF0D8417AB31E7CACFEE894716702FA1956F04165CB9A1A44C1A22437AE22271FDFCAH7G1G" TargetMode="External"/><Relationship Id="rId11" Type="http://schemas.openxmlformats.org/officeDocument/2006/relationships/hyperlink" Target="consultantplus://offline/ref=A9DD9C40486CF0D8417AB31E7CACFEE894756D07F41856F04165CB9A1AH4G4G" TargetMode="External"/><Relationship Id="rId5" Type="http://schemas.openxmlformats.org/officeDocument/2006/relationships/hyperlink" Target="consultantplus://offline/ref=A9DD9C40486CF0D8417AB31E7CACFEE894726601F91A56F04165CB9A1A44C1A22437AE22271FDFC1H7G1G" TargetMode="External"/><Relationship Id="rId15" Type="http://schemas.openxmlformats.org/officeDocument/2006/relationships/hyperlink" Target="consultantplus://offline/ref=A9DD9C40486CF0D8417AB31E7CACFEE89477640CFC1C56F04165CB9A1AH4G4G" TargetMode="External"/><Relationship Id="rId10" Type="http://schemas.openxmlformats.org/officeDocument/2006/relationships/hyperlink" Target="consultantplus://offline/ref=A9DD9C40486CF0D8417AB31E7CACFEE894726601F91A56F04165CB9A1AH4G4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9DD9C40486CF0D8417AB31E7CACFEE894716702FA1956F04165CB9A1A44C1A22437AE22271FDFCAH7G1G" TargetMode="External"/><Relationship Id="rId9" Type="http://schemas.openxmlformats.org/officeDocument/2006/relationships/hyperlink" Target="consultantplus://offline/ref=A9DD9C40486CF0D8417AB31E7CACFEE894756D07F41856F04165CB9A1A44C1A22437AE22271FDEC6H7GFG" TargetMode="External"/><Relationship Id="rId14" Type="http://schemas.openxmlformats.org/officeDocument/2006/relationships/hyperlink" Target="consultantplus://offline/ref=A9DD9C40486CF0D8417AB31E7CACFEE894736502F51056F04165CB9A1A44C1A22437AE22271FDFC0H7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Битарова ИС</dc:creator>
  <cp:keywords/>
  <dc:description/>
  <cp:lastModifiedBy>Битарова ИС</cp:lastModifiedBy>
  <cp:revision>1</cp:revision>
  <dcterms:created xsi:type="dcterms:W3CDTF">2015-02-11T06:06:00Z</dcterms:created>
  <dcterms:modified xsi:type="dcterms:W3CDTF">2015-02-11T06:06:00Z</dcterms:modified>
</cp:coreProperties>
</file>