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333" w:rsidRDefault="00E10B07" w:rsidP="00E10B0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РАСКРЫТИЕ ИНФОРМАЦИИ</w:t>
      </w:r>
    </w:p>
    <w:p w:rsidR="00E10B07" w:rsidRDefault="00E10B07" w:rsidP="00E10B0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сфере передачи электроэнергии</w:t>
      </w:r>
    </w:p>
    <w:p w:rsidR="00E10B07" w:rsidRDefault="00E10B07" w:rsidP="00E10B0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27205" w:rsidRPr="00181ACC" w:rsidRDefault="00181ACC" w:rsidP="00E10B0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Информация о тарифах на услуги субъектов естественных монополий:</w:t>
      </w:r>
    </w:p>
    <w:p w:rsidR="0072758B" w:rsidRPr="0072758B" w:rsidRDefault="00EC78AA" w:rsidP="0072758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Годовая финансовая (бухгалтерская) отчетность предоставляется по письмен</w:t>
      </w:r>
      <w:r w:rsidR="0072758B">
        <w:rPr>
          <w:rFonts w:ascii="Times New Roman" w:hAnsi="Times New Roman" w:cs="Times New Roman"/>
          <w:sz w:val="28"/>
          <w:szCs w:val="28"/>
        </w:rPr>
        <w:t xml:space="preserve">ным запросам потребителей услуг, а также размещена на сайте </w:t>
      </w:r>
      <w:hyperlink r:id="rId7" w:history="1">
        <w:r w:rsidR="0072758B" w:rsidRPr="007B461E">
          <w:rPr>
            <w:rStyle w:val="a4"/>
            <w:rFonts w:ascii="Times New Roman" w:hAnsi="Times New Roman" w:cs="Times New Roman"/>
            <w:sz w:val="28"/>
            <w:szCs w:val="28"/>
          </w:rPr>
          <w:t>http:</w:t>
        </w:r>
        <w:bookmarkStart w:id="0" w:name="_GoBack"/>
        <w:bookmarkEnd w:id="0"/>
        <w:r w:rsidR="0072758B" w:rsidRPr="007B461E">
          <w:rPr>
            <w:rStyle w:val="a4"/>
            <w:rFonts w:ascii="Times New Roman" w:hAnsi="Times New Roman" w:cs="Times New Roman"/>
            <w:sz w:val="28"/>
            <w:szCs w:val="28"/>
          </w:rPr>
          <w:t>//www.e-disclosure.ru/portal/company.aspx?id=1381</w:t>
        </w:r>
      </w:hyperlink>
      <w:r w:rsidR="0072758B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527205" w:rsidRDefault="00527205" w:rsidP="00E10B0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ОАО «Амурский судостроительный завод», как сетевая организация, </w:t>
      </w:r>
      <w:r w:rsidR="004F6689">
        <w:rPr>
          <w:rFonts w:ascii="Times New Roman" w:hAnsi="Times New Roman" w:cs="Times New Roman"/>
          <w:sz w:val="28"/>
          <w:szCs w:val="28"/>
        </w:rPr>
        <w:t>в 201</w:t>
      </w:r>
      <w:r w:rsidR="00356AFC">
        <w:rPr>
          <w:rFonts w:ascii="Times New Roman" w:hAnsi="Times New Roman" w:cs="Times New Roman"/>
          <w:sz w:val="28"/>
          <w:szCs w:val="28"/>
        </w:rPr>
        <w:t>4</w:t>
      </w:r>
      <w:r w:rsidR="004F6689">
        <w:rPr>
          <w:rFonts w:ascii="Times New Roman" w:hAnsi="Times New Roman" w:cs="Times New Roman"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sz w:val="28"/>
          <w:szCs w:val="28"/>
        </w:rPr>
        <w:t>оказыва</w:t>
      </w:r>
      <w:r w:rsidR="004F6689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 услуги по передаче электрической энергии в соответствии с тарифами, утвержденными Постановлением № </w:t>
      </w:r>
      <w:r w:rsidR="00D44BCE">
        <w:rPr>
          <w:rFonts w:ascii="Times New Roman" w:hAnsi="Times New Roman" w:cs="Times New Roman"/>
          <w:sz w:val="28"/>
          <w:szCs w:val="28"/>
        </w:rPr>
        <w:t>41/17</w:t>
      </w:r>
      <w:r w:rsidR="005F78B9">
        <w:rPr>
          <w:rFonts w:ascii="Times New Roman" w:hAnsi="Times New Roman" w:cs="Times New Roman"/>
          <w:sz w:val="28"/>
          <w:szCs w:val="28"/>
        </w:rPr>
        <w:t xml:space="preserve"> от</w:t>
      </w:r>
      <w:r w:rsidR="0052528D">
        <w:rPr>
          <w:rFonts w:ascii="Times New Roman" w:hAnsi="Times New Roman" w:cs="Times New Roman"/>
          <w:sz w:val="28"/>
          <w:szCs w:val="28"/>
        </w:rPr>
        <w:t xml:space="preserve"> 2</w:t>
      </w:r>
      <w:r w:rsidR="00D44BCE">
        <w:rPr>
          <w:rFonts w:ascii="Times New Roman" w:hAnsi="Times New Roman" w:cs="Times New Roman"/>
          <w:sz w:val="28"/>
          <w:szCs w:val="28"/>
        </w:rPr>
        <w:t>7.12.2013</w:t>
      </w:r>
      <w:r w:rsidR="0052528D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78B9">
        <w:rPr>
          <w:rFonts w:ascii="Times New Roman" w:hAnsi="Times New Roman" w:cs="Times New Roman"/>
          <w:sz w:val="28"/>
          <w:szCs w:val="28"/>
        </w:rPr>
        <w:t>Комитета</w:t>
      </w:r>
      <w:r>
        <w:rPr>
          <w:rFonts w:ascii="Times New Roman" w:hAnsi="Times New Roman" w:cs="Times New Roman"/>
          <w:sz w:val="28"/>
          <w:szCs w:val="28"/>
        </w:rPr>
        <w:t xml:space="preserve"> по ценам и тарифам Правительства Хабаровского края.</w:t>
      </w:r>
      <w:r w:rsidR="005F78B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5F7CB6" w:rsidRDefault="005F7CB6" w:rsidP="005F7CB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01.01.2014 г. по 30.06.2014 г.</w:t>
      </w:r>
    </w:p>
    <w:tbl>
      <w:tblPr>
        <w:tblStyle w:val="a3"/>
        <w:tblW w:w="0" w:type="auto"/>
        <w:tblLook w:val="04A0"/>
      </w:tblPr>
      <w:tblGrid>
        <w:gridCol w:w="3332"/>
        <w:gridCol w:w="3332"/>
        <w:gridCol w:w="3332"/>
      </w:tblGrid>
      <w:tr w:rsidR="005F7CB6" w:rsidTr="005F7CB6">
        <w:tc>
          <w:tcPr>
            <w:tcW w:w="6664" w:type="dxa"/>
            <w:gridSpan w:val="2"/>
            <w:vAlign w:val="center"/>
          </w:tcPr>
          <w:p w:rsidR="005F7CB6" w:rsidRPr="006D3B4F" w:rsidRDefault="005F7CB6" w:rsidP="005F7CB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Двухставочный тариф на услуги по передаче электрической энергии</w:t>
            </w:r>
          </w:p>
        </w:tc>
        <w:tc>
          <w:tcPr>
            <w:tcW w:w="3332" w:type="dxa"/>
            <w:vMerge w:val="restart"/>
            <w:vAlign w:val="center"/>
          </w:tcPr>
          <w:p w:rsidR="005F7CB6" w:rsidRPr="006D3B4F" w:rsidRDefault="005F7CB6" w:rsidP="005F7CB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Одноставочный тариф, руб/МВтч</w:t>
            </w:r>
          </w:p>
        </w:tc>
      </w:tr>
      <w:tr w:rsidR="005F7CB6" w:rsidTr="005F7CB6">
        <w:tc>
          <w:tcPr>
            <w:tcW w:w="3332" w:type="dxa"/>
            <w:vAlign w:val="center"/>
          </w:tcPr>
          <w:p w:rsidR="005F7CB6" w:rsidRPr="006D3B4F" w:rsidRDefault="005F7CB6" w:rsidP="005F7CB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Ставка на содержание электрических сетей, руб./МВт.мес.</w:t>
            </w:r>
          </w:p>
        </w:tc>
        <w:tc>
          <w:tcPr>
            <w:tcW w:w="3332" w:type="dxa"/>
            <w:vAlign w:val="center"/>
          </w:tcPr>
          <w:p w:rsidR="005F7CB6" w:rsidRPr="006D3B4F" w:rsidRDefault="005F7CB6" w:rsidP="005F7CB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Ставка по оплате технологического расхода (потерь) электрической энергии, руб./МВтч.</w:t>
            </w:r>
          </w:p>
        </w:tc>
        <w:tc>
          <w:tcPr>
            <w:tcW w:w="3332" w:type="dxa"/>
            <w:vMerge/>
            <w:vAlign w:val="center"/>
          </w:tcPr>
          <w:p w:rsidR="005F7CB6" w:rsidRPr="006D3B4F" w:rsidRDefault="005F7CB6" w:rsidP="005F7CB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7CB6" w:rsidRPr="00EE4D2C" w:rsidTr="005F7CB6">
        <w:tc>
          <w:tcPr>
            <w:tcW w:w="3332" w:type="dxa"/>
            <w:vAlign w:val="center"/>
          </w:tcPr>
          <w:p w:rsidR="005F7CB6" w:rsidRPr="00EE4D2C" w:rsidRDefault="005F7CB6" w:rsidP="005F7CB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4D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119 506,77</w:t>
            </w:r>
          </w:p>
        </w:tc>
        <w:tc>
          <w:tcPr>
            <w:tcW w:w="3332" w:type="dxa"/>
            <w:vAlign w:val="center"/>
          </w:tcPr>
          <w:p w:rsidR="005F7CB6" w:rsidRPr="00EE4D2C" w:rsidRDefault="005F7CB6" w:rsidP="005F7CB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4D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92,87</w:t>
            </w:r>
          </w:p>
        </w:tc>
        <w:tc>
          <w:tcPr>
            <w:tcW w:w="3332" w:type="dxa"/>
            <w:vAlign w:val="center"/>
          </w:tcPr>
          <w:p w:rsidR="005F7CB6" w:rsidRPr="00EE4D2C" w:rsidRDefault="005F7CB6" w:rsidP="005F7CB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4D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398,52</w:t>
            </w:r>
          </w:p>
        </w:tc>
      </w:tr>
    </w:tbl>
    <w:p w:rsidR="005F7CB6" w:rsidRPr="00EE4D2C" w:rsidRDefault="005F7CB6" w:rsidP="005F7CB6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F7CB6" w:rsidRPr="00EE4D2C" w:rsidRDefault="005F7CB6" w:rsidP="005F7CB6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4D2C">
        <w:rPr>
          <w:rFonts w:ascii="Times New Roman" w:hAnsi="Times New Roman" w:cs="Times New Roman"/>
          <w:color w:val="000000" w:themeColor="text1"/>
          <w:sz w:val="28"/>
          <w:szCs w:val="28"/>
        </w:rPr>
        <w:t>С 01.07.2014 г. по 31.12.2014 г.</w:t>
      </w:r>
    </w:p>
    <w:tbl>
      <w:tblPr>
        <w:tblStyle w:val="a3"/>
        <w:tblW w:w="0" w:type="auto"/>
        <w:tblLook w:val="04A0"/>
      </w:tblPr>
      <w:tblGrid>
        <w:gridCol w:w="3332"/>
        <w:gridCol w:w="3332"/>
        <w:gridCol w:w="3332"/>
      </w:tblGrid>
      <w:tr w:rsidR="005F7CB6" w:rsidRPr="00EE4D2C" w:rsidTr="005F7CB6">
        <w:tc>
          <w:tcPr>
            <w:tcW w:w="6664" w:type="dxa"/>
            <w:gridSpan w:val="2"/>
            <w:vAlign w:val="center"/>
          </w:tcPr>
          <w:p w:rsidR="005F7CB6" w:rsidRPr="00EE4D2C" w:rsidRDefault="005F7CB6" w:rsidP="005F7CB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4D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Двухставочный тариф на услуги по передаче электрической энергии</w:t>
            </w:r>
          </w:p>
        </w:tc>
        <w:tc>
          <w:tcPr>
            <w:tcW w:w="3332" w:type="dxa"/>
            <w:vMerge w:val="restart"/>
            <w:vAlign w:val="center"/>
          </w:tcPr>
          <w:p w:rsidR="005F7CB6" w:rsidRPr="00EE4D2C" w:rsidRDefault="005F7CB6" w:rsidP="005F7CB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4D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Одноставочный тариф, руб/МВтч</w:t>
            </w:r>
          </w:p>
        </w:tc>
      </w:tr>
      <w:tr w:rsidR="005F7CB6" w:rsidRPr="00EE4D2C" w:rsidTr="005F7CB6">
        <w:tc>
          <w:tcPr>
            <w:tcW w:w="3332" w:type="dxa"/>
            <w:vAlign w:val="center"/>
          </w:tcPr>
          <w:p w:rsidR="005F7CB6" w:rsidRPr="00EE4D2C" w:rsidRDefault="005F7CB6" w:rsidP="005F7CB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4D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Ставка на содержание электрических сетей, руб./МВт.мес.</w:t>
            </w:r>
          </w:p>
        </w:tc>
        <w:tc>
          <w:tcPr>
            <w:tcW w:w="3332" w:type="dxa"/>
            <w:vAlign w:val="center"/>
          </w:tcPr>
          <w:p w:rsidR="005F7CB6" w:rsidRPr="00EE4D2C" w:rsidRDefault="005F7CB6" w:rsidP="005F7CB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4D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Ставка по оплате технологического расхода (потерь) электрической энергии, руб./МВтч.</w:t>
            </w:r>
          </w:p>
        </w:tc>
        <w:tc>
          <w:tcPr>
            <w:tcW w:w="3332" w:type="dxa"/>
            <w:vMerge/>
            <w:vAlign w:val="center"/>
          </w:tcPr>
          <w:p w:rsidR="005F7CB6" w:rsidRPr="00EE4D2C" w:rsidRDefault="005F7CB6" w:rsidP="005F7CB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F7CB6" w:rsidRPr="00EE4D2C" w:rsidTr="005F7CB6">
        <w:tc>
          <w:tcPr>
            <w:tcW w:w="3332" w:type="dxa"/>
            <w:vAlign w:val="center"/>
          </w:tcPr>
          <w:p w:rsidR="005F7CB6" w:rsidRPr="00EE4D2C" w:rsidRDefault="005F7CB6" w:rsidP="005F7CB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4D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119 506,77</w:t>
            </w:r>
          </w:p>
        </w:tc>
        <w:tc>
          <w:tcPr>
            <w:tcW w:w="3332" w:type="dxa"/>
            <w:vAlign w:val="center"/>
          </w:tcPr>
          <w:p w:rsidR="005F7CB6" w:rsidRPr="00EE4D2C" w:rsidRDefault="005F7CB6" w:rsidP="005F7CB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4D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94,61</w:t>
            </w:r>
          </w:p>
        </w:tc>
        <w:tc>
          <w:tcPr>
            <w:tcW w:w="3332" w:type="dxa"/>
            <w:vAlign w:val="center"/>
          </w:tcPr>
          <w:p w:rsidR="005F7CB6" w:rsidRPr="00EE4D2C" w:rsidRDefault="005F7CB6" w:rsidP="005F7CB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4D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399,06</w:t>
            </w:r>
          </w:p>
        </w:tc>
      </w:tr>
    </w:tbl>
    <w:p w:rsidR="005F7CB6" w:rsidRDefault="005F7CB6" w:rsidP="005F7CB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Тариф на технологическое присоединение не установлен. </w:t>
      </w:r>
    </w:p>
    <w:p w:rsidR="005F7CB6" w:rsidRDefault="005F7CB6" w:rsidP="00E10B0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F7CB6" w:rsidRDefault="005F7CB6" w:rsidP="005F7CB6">
      <w:pPr>
        <w:framePr w:h="167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ind w:right="2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09974" cy="9201150"/>
            <wp:effectExtent l="19050" t="0" r="37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197" cy="920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DC3" w:rsidRDefault="00B64DC3" w:rsidP="00B64DC3">
      <w:pPr>
        <w:framePr w:h="169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96210" cy="8963025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678" cy="897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DC3" w:rsidRDefault="00B64DC3" w:rsidP="00B64DC3">
      <w:pPr>
        <w:framePr w:h="168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ind w:right="10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33020" cy="9591675"/>
            <wp:effectExtent l="19050" t="0" r="118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955" cy="959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DC3" w:rsidRDefault="00B64DC3" w:rsidP="00B64DC3">
      <w:pPr>
        <w:framePr w:h="167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ind w:right="26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30907" cy="9718902"/>
            <wp:effectExtent l="19050" t="0" r="3293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940" cy="97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C81" w:rsidRDefault="00963C81" w:rsidP="00963C81">
      <w:pPr>
        <w:framePr w:h="16516" w:hSpace="10080" w:wrap="notBeside" w:vAnchor="text" w:hAnchor="margin" w:x="1" w:y="1"/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ind w:right="3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53200" cy="8929546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34" cy="893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C81" w:rsidRDefault="00963C81" w:rsidP="00963C81">
      <w:pPr>
        <w:framePr w:h="163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ind w:right="53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53175" cy="9390962"/>
            <wp:effectExtent l="1905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39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ACC" w:rsidRDefault="00181ACC" w:rsidP="00E10B0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1AC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Информация о балансе электрической энергии и мощности:</w:t>
      </w:r>
    </w:p>
    <w:p w:rsidR="00094A72" w:rsidRDefault="003A6D59" w:rsidP="00E10B0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Полезный отпуск потребителям ОАО «</w:t>
      </w:r>
      <w:r w:rsidR="00497B48">
        <w:rPr>
          <w:rFonts w:ascii="Times New Roman" w:hAnsi="Times New Roman" w:cs="Times New Roman"/>
          <w:sz w:val="28"/>
          <w:szCs w:val="28"/>
        </w:rPr>
        <w:t xml:space="preserve">Дальневосточная энергетическая компания» (далее по тексту – ОАО «ДЭК»), присоединенным к сетям ОАО «АСЗ», </w:t>
      </w:r>
      <w:r w:rsidR="008726ED">
        <w:rPr>
          <w:rFonts w:ascii="Times New Roman" w:hAnsi="Times New Roman" w:cs="Times New Roman"/>
          <w:sz w:val="28"/>
          <w:szCs w:val="28"/>
        </w:rPr>
        <w:t>в 201</w:t>
      </w:r>
      <w:r w:rsidR="00356AFC">
        <w:rPr>
          <w:rFonts w:ascii="Times New Roman" w:hAnsi="Times New Roman" w:cs="Times New Roman"/>
          <w:sz w:val="28"/>
          <w:szCs w:val="28"/>
        </w:rPr>
        <w:t>4</w:t>
      </w:r>
      <w:r w:rsidR="008726ED">
        <w:rPr>
          <w:rFonts w:ascii="Times New Roman" w:hAnsi="Times New Roman" w:cs="Times New Roman"/>
          <w:sz w:val="28"/>
          <w:szCs w:val="28"/>
        </w:rPr>
        <w:t xml:space="preserve"> году </w:t>
      </w:r>
      <w:r w:rsidR="00497B48">
        <w:rPr>
          <w:rFonts w:ascii="Times New Roman" w:hAnsi="Times New Roman" w:cs="Times New Roman"/>
          <w:sz w:val="28"/>
          <w:szCs w:val="28"/>
        </w:rPr>
        <w:t xml:space="preserve">составил </w:t>
      </w:r>
      <w:r w:rsidR="0022619E">
        <w:rPr>
          <w:rFonts w:ascii="Times New Roman" w:hAnsi="Times New Roman" w:cs="Times New Roman"/>
          <w:sz w:val="28"/>
          <w:szCs w:val="28"/>
        </w:rPr>
        <w:t>2</w:t>
      </w:r>
      <w:r w:rsidR="00356AFC">
        <w:rPr>
          <w:rFonts w:ascii="Times New Roman" w:hAnsi="Times New Roman" w:cs="Times New Roman"/>
          <w:sz w:val="28"/>
          <w:szCs w:val="28"/>
        </w:rPr>
        <w:t> 383,441</w:t>
      </w:r>
      <w:r w:rsidR="00497B48">
        <w:rPr>
          <w:rFonts w:ascii="Times New Roman" w:hAnsi="Times New Roman" w:cs="Times New Roman"/>
          <w:sz w:val="28"/>
          <w:szCs w:val="28"/>
        </w:rPr>
        <w:t xml:space="preserve"> тыс. кВт/ч, в т.ч. </w:t>
      </w:r>
      <w:r w:rsidR="004573AC">
        <w:rPr>
          <w:rFonts w:ascii="Times New Roman" w:hAnsi="Times New Roman" w:cs="Times New Roman"/>
          <w:sz w:val="28"/>
          <w:szCs w:val="28"/>
        </w:rPr>
        <w:t>по</w:t>
      </w:r>
      <w:r w:rsidR="00497B48">
        <w:rPr>
          <w:rFonts w:ascii="Times New Roman" w:hAnsi="Times New Roman" w:cs="Times New Roman"/>
          <w:sz w:val="28"/>
          <w:szCs w:val="28"/>
        </w:rPr>
        <w:t xml:space="preserve"> напряжени</w:t>
      </w:r>
      <w:r w:rsidR="004573AC">
        <w:rPr>
          <w:rFonts w:ascii="Times New Roman" w:hAnsi="Times New Roman" w:cs="Times New Roman"/>
          <w:sz w:val="28"/>
          <w:szCs w:val="28"/>
        </w:rPr>
        <w:t>ю</w:t>
      </w:r>
      <w:r w:rsidR="00497B48">
        <w:rPr>
          <w:rFonts w:ascii="Times New Roman" w:hAnsi="Times New Roman" w:cs="Times New Roman"/>
          <w:sz w:val="28"/>
          <w:szCs w:val="28"/>
        </w:rPr>
        <w:t xml:space="preserve"> СН </w:t>
      </w:r>
      <w:r w:rsidR="00497B4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497B48">
        <w:rPr>
          <w:rFonts w:ascii="Times New Roman" w:hAnsi="Times New Roman" w:cs="Times New Roman"/>
          <w:sz w:val="28"/>
          <w:szCs w:val="28"/>
        </w:rPr>
        <w:t xml:space="preserve"> – </w:t>
      </w:r>
      <w:r w:rsidR="00356AFC">
        <w:rPr>
          <w:rFonts w:ascii="Times New Roman" w:hAnsi="Times New Roman" w:cs="Times New Roman"/>
          <w:sz w:val="28"/>
          <w:szCs w:val="28"/>
        </w:rPr>
        <w:t>1</w:t>
      </w:r>
      <w:r w:rsidR="004573AC">
        <w:rPr>
          <w:rFonts w:ascii="Times New Roman" w:hAnsi="Times New Roman" w:cs="Times New Roman"/>
          <w:sz w:val="28"/>
          <w:szCs w:val="28"/>
        </w:rPr>
        <w:t> 587,971</w:t>
      </w:r>
      <w:r w:rsidR="00497B48">
        <w:rPr>
          <w:rFonts w:ascii="Times New Roman" w:hAnsi="Times New Roman" w:cs="Times New Roman"/>
          <w:sz w:val="28"/>
          <w:szCs w:val="28"/>
        </w:rPr>
        <w:t xml:space="preserve"> тыс. кВт/ч,</w:t>
      </w:r>
      <w:r w:rsidR="00094A72">
        <w:rPr>
          <w:rFonts w:ascii="Times New Roman" w:hAnsi="Times New Roman" w:cs="Times New Roman"/>
          <w:sz w:val="28"/>
          <w:szCs w:val="28"/>
        </w:rPr>
        <w:t xml:space="preserve"> из них 1</w:t>
      </w:r>
      <w:r w:rsidR="004573AC">
        <w:rPr>
          <w:rFonts w:ascii="Times New Roman" w:hAnsi="Times New Roman" w:cs="Times New Roman"/>
          <w:sz w:val="28"/>
          <w:szCs w:val="28"/>
        </w:rPr>
        <w:t> 446,642</w:t>
      </w:r>
      <w:r w:rsidR="00094A72">
        <w:rPr>
          <w:rFonts w:ascii="Times New Roman" w:hAnsi="Times New Roman" w:cs="Times New Roman"/>
          <w:sz w:val="28"/>
          <w:szCs w:val="28"/>
        </w:rPr>
        <w:t xml:space="preserve"> тыс. кВт/ч – прочие потребители по СН2, </w:t>
      </w:r>
      <w:r w:rsidR="004573AC">
        <w:rPr>
          <w:rFonts w:ascii="Times New Roman" w:hAnsi="Times New Roman" w:cs="Times New Roman"/>
          <w:sz w:val="28"/>
          <w:szCs w:val="28"/>
        </w:rPr>
        <w:t>141,329</w:t>
      </w:r>
      <w:r w:rsidR="00094A72">
        <w:rPr>
          <w:rFonts w:ascii="Times New Roman" w:hAnsi="Times New Roman" w:cs="Times New Roman"/>
          <w:sz w:val="28"/>
          <w:szCs w:val="28"/>
        </w:rPr>
        <w:t xml:space="preserve"> тыс. кВт/ч – население и приравненные к ним потребители;</w:t>
      </w:r>
      <w:r w:rsidR="00497B48">
        <w:rPr>
          <w:rFonts w:ascii="Times New Roman" w:hAnsi="Times New Roman" w:cs="Times New Roman"/>
          <w:sz w:val="28"/>
          <w:szCs w:val="28"/>
        </w:rPr>
        <w:t xml:space="preserve"> </w:t>
      </w:r>
      <w:r w:rsidR="004573AC">
        <w:rPr>
          <w:rFonts w:ascii="Times New Roman" w:hAnsi="Times New Roman" w:cs="Times New Roman"/>
          <w:sz w:val="28"/>
          <w:szCs w:val="28"/>
        </w:rPr>
        <w:t>по</w:t>
      </w:r>
      <w:r w:rsidR="00497B48">
        <w:rPr>
          <w:rFonts w:ascii="Times New Roman" w:hAnsi="Times New Roman" w:cs="Times New Roman"/>
          <w:sz w:val="28"/>
          <w:szCs w:val="28"/>
        </w:rPr>
        <w:t xml:space="preserve"> напряжени</w:t>
      </w:r>
      <w:r w:rsidR="004573AC">
        <w:rPr>
          <w:rFonts w:ascii="Times New Roman" w:hAnsi="Times New Roman" w:cs="Times New Roman"/>
          <w:sz w:val="28"/>
          <w:szCs w:val="28"/>
        </w:rPr>
        <w:t>ю</w:t>
      </w:r>
      <w:r w:rsidR="00497B48">
        <w:rPr>
          <w:rFonts w:ascii="Times New Roman" w:hAnsi="Times New Roman" w:cs="Times New Roman"/>
          <w:sz w:val="28"/>
          <w:szCs w:val="28"/>
        </w:rPr>
        <w:t xml:space="preserve"> НН – </w:t>
      </w:r>
      <w:r w:rsidR="004573AC">
        <w:rPr>
          <w:rFonts w:ascii="Times New Roman" w:hAnsi="Times New Roman" w:cs="Times New Roman"/>
          <w:sz w:val="28"/>
          <w:szCs w:val="28"/>
        </w:rPr>
        <w:t>795,470</w:t>
      </w:r>
      <w:r w:rsidR="00497B48">
        <w:rPr>
          <w:rFonts w:ascii="Times New Roman" w:hAnsi="Times New Roman" w:cs="Times New Roman"/>
          <w:sz w:val="28"/>
          <w:szCs w:val="28"/>
        </w:rPr>
        <w:t xml:space="preserve"> тыс. кВт/ч.</w:t>
      </w:r>
      <w:r w:rsidR="00FB0C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6D59" w:rsidRDefault="00FB0CA2" w:rsidP="00E10B0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Фактические потери электрической энергии составили </w:t>
      </w:r>
      <w:r w:rsidR="004573AC">
        <w:rPr>
          <w:rFonts w:ascii="Times New Roman" w:hAnsi="Times New Roman" w:cs="Times New Roman"/>
          <w:sz w:val="28"/>
          <w:szCs w:val="28"/>
        </w:rPr>
        <w:t>110,568</w:t>
      </w:r>
      <w:r>
        <w:rPr>
          <w:rFonts w:ascii="Times New Roman" w:hAnsi="Times New Roman" w:cs="Times New Roman"/>
          <w:sz w:val="28"/>
          <w:szCs w:val="28"/>
        </w:rPr>
        <w:t xml:space="preserve"> тыс. кВт/ч или </w:t>
      </w:r>
      <w:r w:rsidR="0022619E">
        <w:rPr>
          <w:rFonts w:ascii="Times New Roman" w:hAnsi="Times New Roman" w:cs="Times New Roman"/>
          <w:sz w:val="28"/>
          <w:szCs w:val="28"/>
        </w:rPr>
        <w:t>4,</w:t>
      </w:r>
      <w:r w:rsidR="004573A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% от от передачи электроэнергии. Фактические потери не превысили уровня технологических потерь.</w:t>
      </w:r>
    </w:p>
    <w:tbl>
      <w:tblPr>
        <w:tblW w:w="0" w:type="auto"/>
        <w:jc w:val="center"/>
        <w:tblInd w:w="-46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6245"/>
        <w:gridCol w:w="715"/>
        <w:gridCol w:w="1395"/>
      </w:tblGrid>
      <w:tr w:rsidR="00534FF5" w:rsidRPr="00D52309" w:rsidTr="00534FF5">
        <w:trPr>
          <w:jc w:val="center"/>
        </w:trPr>
        <w:tc>
          <w:tcPr>
            <w:tcW w:w="6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D52309" w:rsidRDefault="00534FF5" w:rsidP="00534FF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3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D52309" w:rsidRDefault="00534FF5" w:rsidP="00534F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3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Ед. из.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D52309" w:rsidRDefault="00534FF5" w:rsidP="00534F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2014 год</w:t>
            </w:r>
          </w:p>
        </w:tc>
      </w:tr>
      <w:tr w:rsidR="00534FF5" w:rsidRPr="00D52309" w:rsidTr="00534FF5">
        <w:trPr>
          <w:jc w:val="center"/>
        </w:trPr>
        <w:tc>
          <w:tcPr>
            <w:tcW w:w="6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D52309" w:rsidRDefault="00534FF5" w:rsidP="00534FF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3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электроэнергии, поступившей в сеть, ВСЕГО: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D52309" w:rsidRDefault="00534FF5" w:rsidP="00534F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3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МВт.ч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D52309" w:rsidRDefault="00534FF5" w:rsidP="00534F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3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1 591 711,658</w:t>
            </w:r>
          </w:p>
        </w:tc>
      </w:tr>
      <w:tr w:rsidR="00534FF5" w:rsidRPr="00D52309" w:rsidTr="00534FF5">
        <w:trPr>
          <w:jc w:val="center"/>
        </w:trPr>
        <w:tc>
          <w:tcPr>
            <w:tcW w:w="6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D52309" w:rsidRDefault="00534FF5" w:rsidP="00534FF5">
            <w:pPr>
              <w:spacing w:before="100" w:beforeAutospacing="1" w:after="100" w:after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т.ч.: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D52309" w:rsidRDefault="00534FF5" w:rsidP="00534F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D52309" w:rsidRDefault="00534FF5" w:rsidP="00534F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4FF5" w:rsidRPr="00D52309" w:rsidTr="00534FF5">
        <w:trPr>
          <w:jc w:val="center"/>
        </w:trPr>
        <w:tc>
          <w:tcPr>
            <w:tcW w:w="6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D52309" w:rsidRDefault="00534FF5" w:rsidP="00534FF5">
            <w:pPr>
              <w:spacing w:before="100" w:beforeAutospacing="1" w:after="100" w:after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D52309" w:rsidRDefault="00534FF5" w:rsidP="00534F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МВт.ч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D52309" w:rsidRDefault="00036F9C" w:rsidP="00036F9C">
            <w:pPr>
              <w:spacing w:before="100" w:beforeAutospacing="1" w:after="100" w:afterAutospacing="1" w:line="240" w:lineRule="auto"/>
              <w:ind w:righ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44 955,194</w:t>
            </w:r>
          </w:p>
        </w:tc>
      </w:tr>
      <w:tr w:rsidR="00534FF5" w:rsidRPr="00D52309" w:rsidTr="00534FF5">
        <w:trPr>
          <w:jc w:val="center"/>
        </w:trPr>
        <w:tc>
          <w:tcPr>
            <w:tcW w:w="6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D52309" w:rsidRDefault="00534FF5" w:rsidP="00534FF5">
            <w:pPr>
              <w:spacing w:before="100" w:beforeAutospacing="1" w:after="100" w:after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D52309" w:rsidRDefault="00534FF5" w:rsidP="00534F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МВт.ч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D52309" w:rsidRDefault="00534FF5" w:rsidP="00534FF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4FF5" w:rsidRPr="00D52309" w:rsidTr="00534FF5">
        <w:trPr>
          <w:jc w:val="center"/>
        </w:trPr>
        <w:tc>
          <w:tcPr>
            <w:tcW w:w="6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D52309" w:rsidRDefault="00534FF5" w:rsidP="00534FF5">
            <w:pPr>
              <w:spacing w:before="100" w:beforeAutospacing="1" w:after="100" w:after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3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услуг, ВСЕГО: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D52309" w:rsidRDefault="00534FF5" w:rsidP="00534F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3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МВт.ч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D52309" w:rsidRDefault="00534FF5" w:rsidP="00534FF5">
            <w:pPr>
              <w:spacing w:before="100" w:beforeAutospacing="1" w:after="100" w:afterAutospacing="1" w:line="240" w:lineRule="auto"/>
              <w:ind w:left="13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4FF5" w:rsidRPr="00D52309" w:rsidTr="00534FF5">
        <w:trPr>
          <w:jc w:val="center"/>
        </w:trPr>
        <w:tc>
          <w:tcPr>
            <w:tcW w:w="6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D52309" w:rsidRDefault="00534FF5" w:rsidP="00534FF5">
            <w:pPr>
              <w:spacing w:before="100" w:beforeAutospacing="1" w:after="100" w:after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электроэнергии, переданной потребителям (полезный отпуск) ВСЕГО: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D52309" w:rsidRDefault="00534FF5" w:rsidP="00534F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МВт.ч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D52309" w:rsidRDefault="00534FF5" w:rsidP="00534FF5">
            <w:pPr>
              <w:spacing w:before="100" w:beforeAutospacing="1" w:after="100" w:afterAutospacing="1" w:line="240" w:lineRule="auto"/>
              <w:ind w:righ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2 383,441</w:t>
            </w:r>
          </w:p>
        </w:tc>
      </w:tr>
      <w:tr w:rsidR="00534FF5" w:rsidRPr="00D52309" w:rsidTr="00534FF5">
        <w:trPr>
          <w:jc w:val="center"/>
        </w:trPr>
        <w:tc>
          <w:tcPr>
            <w:tcW w:w="6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D52309" w:rsidRDefault="00534FF5" w:rsidP="00534FF5">
            <w:pPr>
              <w:spacing w:before="100" w:beforeAutospacing="1" w:after="100" w:after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т.ч.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D52309" w:rsidRDefault="00534FF5" w:rsidP="00534F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D52309" w:rsidRDefault="00534FF5" w:rsidP="00534F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4FF5" w:rsidRPr="00D52309" w:rsidTr="00534FF5">
        <w:trPr>
          <w:jc w:val="center"/>
        </w:trPr>
        <w:tc>
          <w:tcPr>
            <w:tcW w:w="6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D52309" w:rsidRDefault="00534FF5" w:rsidP="00534FF5">
            <w:pPr>
              <w:spacing w:before="100" w:beforeAutospacing="1" w:after="100" w:after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D52309" w:rsidRDefault="00534FF5" w:rsidP="00534F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МВт.ч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D52309" w:rsidRDefault="00534FF5" w:rsidP="00534FF5">
            <w:pPr>
              <w:tabs>
                <w:tab w:val="left" w:pos="416"/>
              </w:tabs>
              <w:spacing w:before="100" w:beforeAutospacing="1" w:after="100" w:afterAutospacing="1" w:line="240" w:lineRule="auto"/>
              <w:ind w:left="-9" w:firstLine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1 587,971</w:t>
            </w:r>
          </w:p>
        </w:tc>
      </w:tr>
      <w:tr w:rsidR="00534FF5" w:rsidRPr="00D52309" w:rsidTr="00534FF5">
        <w:trPr>
          <w:jc w:val="center"/>
        </w:trPr>
        <w:tc>
          <w:tcPr>
            <w:tcW w:w="6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D52309" w:rsidRDefault="00534FF5" w:rsidP="00534FF5">
            <w:pPr>
              <w:spacing w:before="100" w:beforeAutospacing="1" w:after="100" w:after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D52309" w:rsidRDefault="00534FF5" w:rsidP="00534F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МВт.ч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D52309" w:rsidRDefault="00534FF5" w:rsidP="00534FF5">
            <w:pPr>
              <w:spacing w:before="100" w:beforeAutospacing="1" w:after="100" w:afterAutospacing="1" w:line="240" w:lineRule="auto"/>
              <w:ind w:left="132" w:righ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795,470</w:t>
            </w:r>
          </w:p>
        </w:tc>
      </w:tr>
      <w:tr w:rsidR="00534FF5" w:rsidRPr="00D52309" w:rsidTr="00534FF5">
        <w:trPr>
          <w:jc w:val="center"/>
        </w:trPr>
        <w:tc>
          <w:tcPr>
            <w:tcW w:w="6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D52309" w:rsidRDefault="00534FF5" w:rsidP="00534FF5">
            <w:pPr>
              <w:spacing w:before="100" w:beforeAutospacing="1" w:after="100" w:after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т.ч.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D52309" w:rsidRDefault="00534FF5" w:rsidP="00534F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D52309" w:rsidRDefault="00534FF5" w:rsidP="00534F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4FF5" w:rsidRPr="00D52309" w:rsidTr="00534FF5">
        <w:trPr>
          <w:jc w:val="center"/>
        </w:trPr>
        <w:tc>
          <w:tcPr>
            <w:tcW w:w="6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D52309" w:rsidRDefault="00534FF5" w:rsidP="00534FF5">
            <w:pPr>
              <w:spacing w:before="100" w:beforeAutospacing="1" w:after="100" w:after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потребители (юридические лица)</w:t>
            </w:r>
            <w:r w:rsidRPr="00D52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D52309" w:rsidRDefault="00534FF5" w:rsidP="00534F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МВт.ч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D52309" w:rsidRDefault="00534FF5" w:rsidP="00534FF5">
            <w:pPr>
              <w:spacing w:before="100" w:beforeAutospacing="1" w:after="100" w:afterAutospacing="1" w:line="240" w:lineRule="auto"/>
              <w:ind w:righ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2 242,112</w:t>
            </w:r>
          </w:p>
        </w:tc>
      </w:tr>
      <w:tr w:rsidR="00534FF5" w:rsidRPr="00D52309" w:rsidTr="00534FF5">
        <w:trPr>
          <w:jc w:val="center"/>
        </w:trPr>
        <w:tc>
          <w:tcPr>
            <w:tcW w:w="6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D52309" w:rsidRDefault="00534FF5" w:rsidP="00534FF5">
            <w:pPr>
              <w:spacing w:before="100" w:beforeAutospacing="1" w:after="100" w:after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Населени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и приравненные к ним потребители</w:t>
            </w:r>
            <w:r w:rsidRPr="00D52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D52309" w:rsidRDefault="00534FF5" w:rsidP="00534F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МВт.ч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D52309" w:rsidRDefault="00534FF5" w:rsidP="00534FF5">
            <w:pPr>
              <w:spacing w:before="100" w:beforeAutospacing="1" w:after="100" w:afterAutospacing="1" w:line="240" w:lineRule="auto"/>
              <w:ind w:righ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141,329</w:t>
            </w:r>
          </w:p>
        </w:tc>
      </w:tr>
      <w:tr w:rsidR="00534FF5" w:rsidRPr="00D52309" w:rsidTr="00534FF5">
        <w:trPr>
          <w:jc w:val="center"/>
        </w:trPr>
        <w:tc>
          <w:tcPr>
            <w:tcW w:w="6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D52309" w:rsidRDefault="00534FF5" w:rsidP="00534FF5">
            <w:pPr>
              <w:spacing w:before="100" w:beforeAutospacing="1" w:after="100" w:after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Собственное потребление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D52309" w:rsidRDefault="00534FF5" w:rsidP="00534F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МВт.ч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Default="00036F9C" w:rsidP="00534FF5">
            <w:pPr>
              <w:spacing w:before="100" w:beforeAutospacing="1" w:after="100" w:afterAutospacing="1" w:line="240" w:lineRule="auto"/>
              <w:ind w:righ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42 461,185</w:t>
            </w:r>
          </w:p>
        </w:tc>
      </w:tr>
      <w:tr w:rsidR="00685640" w:rsidRPr="00D52309" w:rsidTr="00534FF5">
        <w:trPr>
          <w:jc w:val="center"/>
        </w:trPr>
        <w:tc>
          <w:tcPr>
            <w:tcW w:w="6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85640" w:rsidRDefault="00685640" w:rsidP="00534FF5">
            <w:pPr>
              <w:spacing w:before="100" w:beforeAutospacing="1" w:after="100" w:after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услуг, тыс. руб. с НДС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85640" w:rsidRPr="00D52309" w:rsidRDefault="00685640" w:rsidP="00534F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85640" w:rsidRDefault="00685640" w:rsidP="00534FF5">
            <w:pPr>
              <w:spacing w:before="100" w:beforeAutospacing="1" w:after="100" w:afterAutospacing="1" w:line="240" w:lineRule="auto"/>
              <w:ind w:righ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1 137,607</w:t>
            </w:r>
          </w:p>
        </w:tc>
      </w:tr>
      <w:tr w:rsidR="00534FF5" w:rsidRPr="00D52309" w:rsidTr="00534FF5">
        <w:trPr>
          <w:jc w:val="center"/>
        </w:trPr>
        <w:tc>
          <w:tcPr>
            <w:tcW w:w="624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036F9C" w:rsidRDefault="00534FF5" w:rsidP="00534FF5">
            <w:pPr>
              <w:spacing w:before="100" w:beforeAutospacing="1" w:after="100" w:after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F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фактических потерь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036F9C" w:rsidRDefault="00534FF5" w:rsidP="00534F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F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МВт.ч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036F9C" w:rsidRDefault="00036F9C" w:rsidP="00036F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110,568</w:t>
            </w:r>
          </w:p>
        </w:tc>
      </w:tr>
      <w:tr w:rsidR="00534FF5" w:rsidRPr="00D52309" w:rsidTr="00534FF5">
        <w:trPr>
          <w:jc w:val="center"/>
        </w:trPr>
        <w:tc>
          <w:tcPr>
            <w:tcW w:w="624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036F9C" w:rsidRDefault="00534FF5" w:rsidP="00534FF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036F9C" w:rsidRDefault="00534FF5" w:rsidP="00534F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F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036F9C" w:rsidRDefault="00036F9C" w:rsidP="00036F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4,6</w:t>
            </w:r>
          </w:p>
        </w:tc>
      </w:tr>
      <w:tr w:rsidR="00534FF5" w:rsidRPr="00D52309" w:rsidTr="00534FF5">
        <w:trPr>
          <w:jc w:val="center"/>
        </w:trPr>
        <w:tc>
          <w:tcPr>
            <w:tcW w:w="6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036F9C" w:rsidRDefault="00534FF5" w:rsidP="00534FF5">
            <w:pPr>
              <w:spacing w:before="100" w:beforeAutospacing="1" w:after="100" w:after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фактических потерь</w:t>
            </w:r>
            <w:r w:rsidR="00036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тыс. руб. с НДС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036F9C" w:rsidRDefault="00534FF5" w:rsidP="00534F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036F9C" w:rsidRDefault="00036F9C" w:rsidP="00036F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207,9</w:t>
            </w:r>
          </w:p>
        </w:tc>
      </w:tr>
      <w:tr w:rsidR="00534FF5" w:rsidRPr="00D52309" w:rsidTr="00534FF5">
        <w:trPr>
          <w:jc w:val="center"/>
        </w:trPr>
        <w:tc>
          <w:tcPr>
            <w:tcW w:w="6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036F9C" w:rsidRDefault="00534FF5" w:rsidP="00534FF5">
            <w:pPr>
              <w:spacing w:before="100" w:beforeAutospacing="1" w:after="100" w:after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F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Нормативные потери, установленные Комитетом по ценам и тарифам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036F9C" w:rsidRDefault="00534FF5" w:rsidP="00534F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F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FF5" w:rsidRPr="00036F9C" w:rsidRDefault="00036F9C" w:rsidP="00036F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F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5,01</w:t>
            </w:r>
          </w:p>
        </w:tc>
      </w:tr>
    </w:tbl>
    <w:p w:rsidR="00534FF5" w:rsidRDefault="00534FF5" w:rsidP="00534FF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81ACC" w:rsidRDefault="00181ACC" w:rsidP="00E10B0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1ACC">
        <w:rPr>
          <w:rFonts w:ascii="Times New Roman" w:hAnsi="Times New Roman" w:cs="Times New Roman"/>
          <w:b/>
          <w:sz w:val="28"/>
          <w:szCs w:val="28"/>
          <w:u w:val="single"/>
        </w:rPr>
        <w:t>Информация о затратах на оплату потерь:</w:t>
      </w:r>
    </w:p>
    <w:p w:rsidR="004B6753" w:rsidRDefault="00433C4C" w:rsidP="00E10B0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3C4C">
        <w:rPr>
          <w:rFonts w:ascii="Times New Roman" w:hAnsi="Times New Roman" w:cs="Times New Roman"/>
          <w:sz w:val="28"/>
          <w:szCs w:val="28"/>
        </w:rPr>
        <w:t xml:space="preserve">ОАО «АСЗ» по договору № 32 от 22.04.2011 г. </w:t>
      </w:r>
      <w:r>
        <w:rPr>
          <w:rFonts w:ascii="Times New Roman" w:hAnsi="Times New Roman" w:cs="Times New Roman"/>
          <w:sz w:val="28"/>
          <w:szCs w:val="28"/>
        </w:rPr>
        <w:t>с ОАО «Дальневосточная энергетическая компания» приобретает объем электрической энергии, необходимый для компенсации потерь</w:t>
      </w:r>
      <w:r w:rsidR="00C04D9B">
        <w:rPr>
          <w:rFonts w:ascii="Times New Roman" w:hAnsi="Times New Roman" w:cs="Times New Roman"/>
          <w:sz w:val="28"/>
          <w:szCs w:val="28"/>
        </w:rPr>
        <w:t xml:space="preserve"> в принадлежащих ему сетях. </w:t>
      </w:r>
    </w:p>
    <w:p w:rsidR="00BD1A2E" w:rsidRDefault="00BD1A2E" w:rsidP="00BD1A2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электрической энергии, приобретаемой сетевой организацией в целях компенсации потерь, определялась в соответствии с Постановлением Комитета по ценам и тарифам № 42/32 от 29.12.2013 г.</w:t>
      </w:r>
      <w:r w:rsidRPr="0023381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учетом изменения стоимости единицы электрической энергии, покупаемой на оптовом рынке. </w:t>
      </w:r>
    </w:p>
    <w:p w:rsidR="00B460A9" w:rsidRDefault="00B460A9" w:rsidP="00E10B0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нормативных технологических потерь электрической энергии при её передаче по сетям определен в размере </w:t>
      </w:r>
      <w:r w:rsidR="00EE4D2C">
        <w:rPr>
          <w:rFonts w:ascii="Times New Roman" w:hAnsi="Times New Roman" w:cs="Times New Roman"/>
          <w:sz w:val="28"/>
          <w:szCs w:val="28"/>
        </w:rPr>
        <w:t>5,01</w:t>
      </w:r>
      <w:r>
        <w:rPr>
          <w:rFonts w:ascii="Times New Roman" w:hAnsi="Times New Roman" w:cs="Times New Roman"/>
          <w:sz w:val="28"/>
          <w:szCs w:val="28"/>
        </w:rPr>
        <w:t>% от отпуска в сеть всего</w:t>
      </w:r>
      <w:r w:rsidR="00FB0CA2">
        <w:rPr>
          <w:rFonts w:ascii="Times New Roman" w:hAnsi="Times New Roman" w:cs="Times New Roman"/>
          <w:sz w:val="28"/>
          <w:szCs w:val="28"/>
        </w:rPr>
        <w:t>.</w:t>
      </w:r>
    </w:p>
    <w:p w:rsidR="00433C4C" w:rsidRDefault="009A27ED" w:rsidP="00E10B0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Затраты ОАО «АСЗ» в 20</w:t>
      </w:r>
      <w:r w:rsidR="004573AC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 году на покупку потерь составили </w:t>
      </w:r>
      <w:r w:rsidR="004573AC">
        <w:rPr>
          <w:rFonts w:ascii="Times New Roman" w:hAnsi="Times New Roman" w:cs="Times New Roman"/>
          <w:sz w:val="28"/>
          <w:szCs w:val="28"/>
        </w:rPr>
        <w:t>207,9</w:t>
      </w:r>
      <w:r w:rsidR="00FD615B">
        <w:rPr>
          <w:rFonts w:ascii="Times New Roman" w:hAnsi="Times New Roman" w:cs="Times New Roman"/>
          <w:sz w:val="28"/>
          <w:szCs w:val="28"/>
        </w:rPr>
        <w:t xml:space="preserve"> тыс. </w:t>
      </w:r>
      <w:r>
        <w:rPr>
          <w:rFonts w:ascii="Times New Roman" w:hAnsi="Times New Roman" w:cs="Times New Roman"/>
          <w:sz w:val="28"/>
          <w:szCs w:val="28"/>
        </w:rPr>
        <w:t xml:space="preserve"> руб. с учетом НДС.</w:t>
      </w:r>
    </w:p>
    <w:p w:rsidR="00873FA9" w:rsidRDefault="00873FA9" w:rsidP="00E10B0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по снижению размеров потерь в сетях в 201</w:t>
      </w:r>
      <w:r w:rsidR="004573A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году не разрабатывались.</w:t>
      </w:r>
    </w:p>
    <w:p w:rsidR="007E72C8" w:rsidRPr="00C04D9B" w:rsidRDefault="007E72C8" w:rsidP="00E10B0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0D09" w:rsidRDefault="00640D09" w:rsidP="00E10B0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81ACC" w:rsidRDefault="00181ACC" w:rsidP="00E10B0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Зона деятельности ОАО «АСЗ» в сфере оказания услуг по передаче электрической энергии:</w:t>
      </w:r>
    </w:p>
    <w:p w:rsidR="00181ACC" w:rsidRDefault="00181ACC" w:rsidP="00181AC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ОАО «Амурский судостроительный завод» осуществляет свою деятельность, в качестве сетевой организации, на территории города Комсомольска-на-Амуре, Хабаровского края. Оказывает услуги по передаче электроэнергии потребителям ОАО «ДЭК» по сетям 6 и 0,4 кВ, расположенным на территории предприятия, в зоне балансовой принадлежности электрических сетей.</w:t>
      </w:r>
    </w:p>
    <w:p w:rsidR="00640D09" w:rsidRDefault="00640D09" w:rsidP="00181AC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81ACC" w:rsidRDefault="00181ACC" w:rsidP="00181AC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Информация о техническом состоянии сетей:</w:t>
      </w:r>
    </w:p>
    <w:p w:rsidR="002B7456" w:rsidRDefault="00760BA2" w:rsidP="00760BA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Аварийных отключений объектов электросетевого хозяйства ОАО «АСЗ», связанных с нарушением электроснабжения потребителей, в 201</w:t>
      </w:r>
      <w:r w:rsidR="004573A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году не происходило. Недопоставленной в результате</w:t>
      </w:r>
      <w:r w:rsidR="002B7456">
        <w:rPr>
          <w:rFonts w:ascii="Times New Roman" w:hAnsi="Times New Roman" w:cs="Times New Roman"/>
          <w:sz w:val="28"/>
          <w:szCs w:val="28"/>
        </w:rPr>
        <w:t xml:space="preserve"> аварийных ограничений (</w:t>
      </w:r>
      <w:r w:rsidR="002670C9">
        <w:rPr>
          <w:rFonts w:ascii="Times New Roman" w:hAnsi="Times New Roman" w:cs="Times New Roman"/>
          <w:sz w:val="28"/>
          <w:szCs w:val="28"/>
        </w:rPr>
        <w:t>о</w:t>
      </w:r>
      <w:r w:rsidR="002B7456">
        <w:rPr>
          <w:rFonts w:ascii="Times New Roman" w:hAnsi="Times New Roman" w:cs="Times New Roman"/>
          <w:sz w:val="28"/>
          <w:szCs w:val="28"/>
        </w:rPr>
        <w:t>тключений) электрической энергии не было.</w:t>
      </w:r>
    </w:p>
    <w:p w:rsidR="002B7456" w:rsidRDefault="002B7456" w:rsidP="00760BA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балансе ОАО «АСЗ» нет трансформаторных подстанций выше 35 кВ.</w:t>
      </w:r>
    </w:p>
    <w:p w:rsidR="00DE1916" w:rsidRDefault="00DE1916" w:rsidP="00E10B0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E0D55" w:rsidRDefault="00EE0D55" w:rsidP="00E10B0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Информация о качестве обслуживания</w:t>
      </w:r>
    </w:p>
    <w:p w:rsidR="00EE0D55" w:rsidRDefault="00EE0D55" w:rsidP="00E10B0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для расчета показателей надежности и качества оказываемых услуг за 2013 г. обществом не направлялись. См. Постановление Комитета по ценам и тарифам Правительства хабаровского края № 15/1 от 28.05.2014 г.</w:t>
      </w:r>
    </w:p>
    <w:p w:rsidR="00EE0D55" w:rsidRDefault="00EE0D55" w:rsidP="00E10B0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E0D55" w:rsidRPr="00EE0D55" w:rsidRDefault="00EE0D55" w:rsidP="00E10B0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Информация о наличии </w:t>
      </w:r>
      <w:r w:rsidR="000927B6">
        <w:rPr>
          <w:rFonts w:ascii="Times New Roman" w:hAnsi="Times New Roman" w:cs="Times New Roman"/>
          <w:b/>
          <w:sz w:val="28"/>
          <w:szCs w:val="28"/>
          <w:u w:val="single"/>
        </w:rPr>
        <w:t>заявок на технологическое присоединение к электрическим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сетям ОАО «АСЗ»</w:t>
      </w:r>
    </w:p>
    <w:p w:rsidR="00EE0D55" w:rsidRPr="001705F4" w:rsidRDefault="000927B6" w:rsidP="00EE0D5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Заявки на осуществление технологического присоединения к сетям ОАО «АСЗ» в 2014 г. не подавалось. По</w:t>
      </w:r>
      <w:r w:rsidR="00EE0D55" w:rsidRPr="001705F4">
        <w:rPr>
          <w:rFonts w:ascii="Times New Roman" w:hAnsi="Times New Roman" w:cs="Times New Roman"/>
          <w:sz w:val="28"/>
          <w:szCs w:val="28"/>
        </w:rPr>
        <w:t>требители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D55" w:rsidRPr="001705F4">
        <w:rPr>
          <w:rFonts w:ascii="Times New Roman" w:hAnsi="Times New Roman" w:cs="Times New Roman"/>
          <w:sz w:val="28"/>
          <w:szCs w:val="28"/>
        </w:rPr>
        <w:t>подключены к электрическим сетям ранее.</w:t>
      </w:r>
    </w:p>
    <w:p w:rsidR="00EE0D55" w:rsidRDefault="00EE0D55" w:rsidP="00E10B0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927B6" w:rsidRPr="000927B6" w:rsidRDefault="000927B6" w:rsidP="000927B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Корпоративные правила осуществления закупок</w:t>
      </w:r>
    </w:p>
    <w:p w:rsidR="000927B6" w:rsidRDefault="000927B6" w:rsidP="000927B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74E2">
        <w:rPr>
          <w:rFonts w:ascii="Times New Roman" w:hAnsi="Times New Roman" w:cs="Times New Roman"/>
          <w:sz w:val="28"/>
          <w:szCs w:val="28"/>
        </w:rPr>
        <w:t>Приобретение товаров, необходимых для оказания услуг по передаче электроэнергии, осуществляется по мере необходимости в специализированных организациях.</w:t>
      </w:r>
      <w:r>
        <w:rPr>
          <w:rFonts w:ascii="Times New Roman" w:hAnsi="Times New Roman" w:cs="Times New Roman"/>
          <w:sz w:val="28"/>
          <w:szCs w:val="28"/>
        </w:rPr>
        <w:t xml:space="preserve"> Информация о закупках товаров размещена на официальном сайте предприятия.</w:t>
      </w:r>
    </w:p>
    <w:p w:rsidR="00E42118" w:rsidRDefault="00E42118" w:rsidP="000927B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2994" w:rsidRPr="00CA2994" w:rsidRDefault="00CA2994" w:rsidP="000927B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Производственные программы (инвестиционная программа, программа капитального ремонта)</w:t>
      </w:r>
    </w:p>
    <w:p w:rsidR="00E42118" w:rsidRPr="00EB74E2" w:rsidRDefault="00E42118" w:rsidP="000927B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Мероприятия по </w:t>
      </w:r>
      <w:r w:rsidR="00CA2994">
        <w:rPr>
          <w:rFonts w:ascii="Times New Roman" w:hAnsi="Times New Roman" w:cs="Times New Roman"/>
          <w:sz w:val="28"/>
          <w:szCs w:val="28"/>
        </w:rPr>
        <w:t xml:space="preserve">инвестиционной программе и </w:t>
      </w:r>
      <w:r>
        <w:rPr>
          <w:rFonts w:ascii="Times New Roman" w:hAnsi="Times New Roman" w:cs="Times New Roman"/>
          <w:sz w:val="28"/>
          <w:szCs w:val="28"/>
        </w:rPr>
        <w:t>капитальному ремонту кабельных линий в части передачи электрической энергии не разрабатывались, данные мероприятия разрабатываются в целом по предприятию и выполняются за счет собственных средств.</w:t>
      </w:r>
    </w:p>
    <w:p w:rsidR="000927B6" w:rsidRDefault="000927B6" w:rsidP="00E10B0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927B6" w:rsidRPr="00EE0D55" w:rsidRDefault="000927B6" w:rsidP="00E10B0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0927B6" w:rsidRPr="00EE0D55" w:rsidSect="00181ACC">
      <w:pgSz w:w="11906" w:h="16838"/>
      <w:pgMar w:top="851" w:right="850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27B6" w:rsidRDefault="000927B6" w:rsidP="00B64DC3">
      <w:pPr>
        <w:spacing w:after="0" w:line="240" w:lineRule="auto"/>
      </w:pPr>
      <w:r>
        <w:separator/>
      </w:r>
    </w:p>
  </w:endnote>
  <w:endnote w:type="continuationSeparator" w:id="1">
    <w:p w:rsidR="000927B6" w:rsidRDefault="000927B6" w:rsidP="00B6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27B6" w:rsidRDefault="000927B6" w:rsidP="00B64DC3">
      <w:pPr>
        <w:spacing w:after="0" w:line="240" w:lineRule="auto"/>
      </w:pPr>
      <w:r>
        <w:separator/>
      </w:r>
    </w:p>
  </w:footnote>
  <w:footnote w:type="continuationSeparator" w:id="1">
    <w:p w:rsidR="000927B6" w:rsidRDefault="000927B6" w:rsidP="00B64D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0B07"/>
    <w:rsid w:val="00036F9C"/>
    <w:rsid w:val="000927B6"/>
    <w:rsid w:val="00094A72"/>
    <w:rsid w:val="001705F4"/>
    <w:rsid w:val="00173420"/>
    <w:rsid w:val="00181ACC"/>
    <w:rsid w:val="0022619E"/>
    <w:rsid w:val="0023381F"/>
    <w:rsid w:val="00257E8B"/>
    <w:rsid w:val="00262333"/>
    <w:rsid w:val="002670C9"/>
    <w:rsid w:val="002B7456"/>
    <w:rsid w:val="003126F3"/>
    <w:rsid w:val="00356AFC"/>
    <w:rsid w:val="003A6D59"/>
    <w:rsid w:val="00433C4C"/>
    <w:rsid w:val="004573AC"/>
    <w:rsid w:val="00492448"/>
    <w:rsid w:val="00497B48"/>
    <w:rsid w:val="004B6753"/>
    <w:rsid w:val="004E0A38"/>
    <w:rsid w:val="004F6689"/>
    <w:rsid w:val="0052528D"/>
    <w:rsid w:val="00527205"/>
    <w:rsid w:val="00532C5B"/>
    <w:rsid w:val="00534FF5"/>
    <w:rsid w:val="00567B09"/>
    <w:rsid w:val="005F78B9"/>
    <w:rsid w:val="005F7CB6"/>
    <w:rsid w:val="00640D09"/>
    <w:rsid w:val="0067029C"/>
    <w:rsid w:val="00685640"/>
    <w:rsid w:val="006941A0"/>
    <w:rsid w:val="006D3B4F"/>
    <w:rsid w:val="00701416"/>
    <w:rsid w:val="00701792"/>
    <w:rsid w:val="00705407"/>
    <w:rsid w:val="0072758B"/>
    <w:rsid w:val="00740EA2"/>
    <w:rsid w:val="00760BA2"/>
    <w:rsid w:val="00791700"/>
    <w:rsid w:val="007D64D9"/>
    <w:rsid w:val="007E72C8"/>
    <w:rsid w:val="008726ED"/>
    <w:rsid w:val="00873FA9"/>
    <w:rsid w:val="008D60FE"/>
    <w:rsid w:val="00963C81"/>
    <w:rsid w:val="00964163"/>
    <w:rsid w:val="009903BD"/>
    <w:rsid w:val="009A27ED"/>
    <w:rsid w:val="00A7332A"/>
    <w:rsid w:val="00AA2B6E"/>
    <w:rsid w:val="00AF0D63"/>
    <w:rsid w:val="00B460A9"/>
    <w:rsid w:val="00B607F9"/>
    <w:rsid w:val="00B60BDD"/>
    <w:rsid w:val="00B64DC3"/>
    <w:rsid w:val="00BD1A2E"/>
    <w:rsid w:val="00C04D9B"/>
    <w:rsid w:val="00CA2994"/>
    <w:rsid w:val="00CA2AAA"/>
    <w:rsid w:val="00CF5A0D"/>
    <w:rsid w:val="00D44BCE"/>
    <w:rsid w:val="00DE1916"/>
    <w:rsid w:val="00DE5D0D"/>
    <w:rsid w:val="00E10B07"/>
    <w:rsid w:val="00E42118"/>
    <w:rsid w:val="00E818A1"/>
    <w:rsid w:val="00EB6F55"/>
    <w:rsid w:val="00EB74E2"/>
    <w:rsid w:val="00EC78AA"/>
    <w:rsid w:val="00EE0D55"/>
    <w:rsid w:val="00EE4D2C"/>
    <w:rsid w:val="00F30B3D"/>
    <w:rsid w:val="00FB0CA2"/>
    <w:rsid w:val="00FD61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3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3B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2758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F7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7CB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B64D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64DC3"/>
  </w:style>
  <w:style w:type="paragraph" w:styleId="a9">
    <w:name w:val="footer"/>
    <w:basedOn w:val="a"/>
    <w:link w:val="aa"/>
    <w:uiPriority w:val="99"/>
    <w:semiHidden/>
    <w:unhideWhenUsed/>
    <w:rsid w:val="00B64D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64D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ww.e-disclosure.ru/portal/company.aspx?id=1381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723598-E342-4DF1-8762-A171A7030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801</Words>
  <Characters>4569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ПЭС</Company>
  <LinksUpToDate>false</LinksUpToDate>
  <CharactersWithSpaces>5360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Группа учета</dc:creator>
  <cp:keywords/>
  <dc:description/>
  <cp:lastModifiedBy>020276</cp:lastModifiedBy>
  <cp:revision>2</cp:revision>
  <dcterms:created xsi:type="dcterms:W3CDTF">2015-04-15T02:17:00Z</dcterms:created>
  <dcterms:modified xsi:type="dcterms:W3CDTF">2015-04-15T02:17:00Z</dcterms:modified>
</cp:coreProperties>
</file>