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ИНФОРМАЦИИ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передачи электроэнергии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соответствии с Постановлением Правительства РФ № 24 от 21.01.2004 г. «Об утверждении стандартов раскрытия информации субъектами оптового </w:t>
      </w:r>
      <w:r w:rsidR="00CF1564"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и розничных рынков электрической энергии»)</w:t>
      </w:r>
    </w:p>
    <w:p w:rsidR="00D55CF4" w:rsidRPr="00CF1564" w:rsidRDefault="00D55CF4" w:rsidP="00CF1564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56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E52E6" w:rsidRPr="00EE52E6" w:rsidRDefault="00EE52E6" w:rsidP="00EE5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письменным запросам потребителей услуг, а также размещена на сайте </w:t>
      </w:r>
      <w:hyperlink r:id="rId5" w:history="1"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http:</w:t>
        </w:r>
        <w:bookmarkStart w:id="0" w:name="_GoBack"/>
        <w:bookmarkEnd w:id="0"/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//www.e-disclosure.ru/portal/company.aspx?id=1381</w:t>
        </w:r>
      </w:hyperlink>
      <w:r w:rsidRPr="00EE52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CF4" w:rsidRDefault="00CF1564" w:rsidP="00FD0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CF4" w:rsidRPr="00D55CF4">
        <w:rPr>
          <w:rFonts w:ascii="Times New Roman" w:hAnsi="Times New Roman" w:cs="Times New Roman"/>
          <w:sz w:val="28"/>
          <w:szCs w:val="28"/>
        </w:rPr>
        <w:t>АО «Амурский судостроительный завод», как сетевая организация, в 201</w:t>
      </w:r>
      <w:r w:rsidR="00A035D2" w:rsidRPr="00A035D2">
        <w:rPr>
          <w:rFonts w:ascii="Times New Roman" w:hAnsi="Times New Roman" w:cs="Times New Roman"/>
          <w:sz w:val="28"/>
          <w:szCs w:val="28"/>
        </w:rPr>
        <w:t>7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году оказывал</w:t>
      </w:r>
      <w:r w:rsidR="00A035D2">
        <w:rPr>
          <w:rFonts w:ascii="Times New Roman" w:hAnsi="Times New Roman" w:cs="Times New Roman"/>
          <w:sz w:val="28"/>
          <w:szCs w:val="28"/>
        </w:rPr>
        <w:t>о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услуги по передаче электрической энергии в соответствии с тарифами, утвержденными Постановлением № </w:t>
      </w:r>
      <w:r w:rsidR="008D2214">
        <w:rPr>
          <w:rFonts w:ascii="Times New Roman" w:hAnsi="Times New Roman" w:cs="Times New Roman"/>
          <w:sz w:val="28"/>
          <w:szCs w:val="28"/>
        </w:rPr>
        <w:t>4</w:t>
      </w:r>
      <w:r w:rsidR="00FD06DF">
        <w:rPr>
          <w:rFonts w:ascii="Times New Roman" w:hAnsi="Times New Roman" w:cs="Times New Roman"/>
          <w:sz w:val="28"/>
          <w:szCs w:val="28"/>
        </w:rPr>
        <w:t>9/14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от 2</w:t>
      </w:r>
      <w:r w:rsidR="008D22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D06DF">
        <w:rPr>
          <w:rFonts w:ascii="Times New Roman" w:hAnsi="Times New Roman" w:cs="Times New Roman"/>
          <w:sz w:val="28"/>
          <w:szCs w:val="28"/>
        </w:rPr>
        <w:t>6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 Комитета по ценам и тарифам П</w:t>
      </w:r>
      <w:r w:rsidR="00BD58B9">
        <w:rPr>
          <w:rFonts w:ascii="Times New Roman" w:hAnsi="Times New Roman" w:cs="Times New Roman"/>
          <w:sz w:val="28"/>
          <w:szCs w:val="28"/>
        </w:rPr>
        <w:t>равительства Хабаровского края</w:t>
      </w:r>
      <w:r w:rsidR="00FD06DF">
        <w:rPr>
          <w:rFonts w:ascii="Times New Roman" w:hAnsi="Times New Roman" w:cs="Times New Roman"/>
          <w:sz w:val="28"/>
          <w:szCs w:val="28"/>
        </w:rPr>
        <w:t>.</w:t>
      </w:r>
    </w:p>
    <w:p w:rsidR="00FD06DF" w:rsidRPr="00D55CF4" w:rsidRDefault="00FD06DF" w:rsidP="00FD06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01.01.2017 г. по 30.06.2017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D55CF4" w:rsidRPr="00D55CF4" w:rsidTr="00BD58B9">
        <w:tc>
          <w:tcPr>
            <w:tcW w:w="6664" w:type="dxa"/>
            <w:gridSpan w:val="2"/>
            <w:vAlign w:val="center"/>
          </w:tcPr>
          <w:p w:rsidR="00D55CF4" w:rsidRPr="00D55CF4" w:rsidRDefault="00D55CF4" w:rsidP="00C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руб/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970EF6" w:rsidRDefault="00FD06DF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170 823,53</w:t>
            </w:r>
          </w:p>
        </w:tc>
        <w:tc>
          <w:tcPr>
            <w:tcW w:w="3332" w:type="dxa"/>
            <w:vAlign w:val="center"/>
          </w:tcPr>
          <w:p w:rsidR="00D55CF4" w:rsidRPr="00970EF6" w:rsidRDefault="00FD06DF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79,313</w:t>
            </w:r>
          </w:p>
        </w:tc>
        <w:tc>
          <w:tcPr>
            <w:tcW w:w="3332" w:type="dxa"/>
            <w:vAlign w:val="center"/>
          </w:tcPr>
          <w:p w:rsidR="00D55CF4" w:rsidRPr="00970EF6" w:rsidRDefault="00FD06DF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0,49090</w:t>
            </w:r>
          </w:p>
        </w:tc>
      </w:tr>
    </w:tbl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>С 01.07.201</w:t>
      </w:r>
      <w:r w:rsidR="00FD06DF">
        <w:rPr>
          <w:rFonts w:ascii="Times New Roman" w:hAnsi="Times New Roman" w:cs="Times New Roman"/>
          <w:sz w:val="28"/>
          <w:szCs w:val="28"/>
        </w:rPr>
        <w:t>7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FD06DF">
        <w:rPr>
          <w:rFonts w:ascii="Times New Roman" w:hAnsi="Times New Roman" w:cs="Times New Roman"/>
          <w:sz w:val="28"/>
          <w:szCs w:val="28"/>
        </w:rPr>
        <w:t>7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970EF6" w:rsidRPr="00D55CF4" w:rsidTr="00BD58B9">
        <w:tc>
          <w:tcPr>
            <w:tcW w:w="6664" w:type="dxa"/>
            <w:gridSpan w:val="2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970EF6" w:rsidRPr="00D55CF4" w:rsidRDefault="00970EF6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970EF6" w:rsidRDefault="00FD06DF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174 240,00</w:t>
            </w:r>
          </w:p>
        </w:tc>
        <w:tc>
          <w:tcPr>
            <w:tcW w:w="3332" w:type="dxa"/>
            <w:vAlign w:val="center"/>
          </w:tcPr>
          <w:p w:rsidR="00970EF6" w:rsidRPr="00970EF6" w:rsidRDefault="00FD06DF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86,393</w:t>
            </w:r>
          </w:p>
        </w:tc>
        <w:tc>
          <w:tcPr>
            <w:tcW w:w="3332" w:type="dxa"/>
            <w:vAlign w:val="center"/>
          </w:tcPr>
          <w:p w:rsidR="00970EF6" w:rsidRPr="00970EF6" w:rsidRDefault="00FD06DF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0,52565</w:t>
            </w:r>
          </w:p>
        </w:tc>
      </w:tr>
    </w:tbl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970EF6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технологическое присоединение 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FD06D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FD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Комитета по ценам и тарифам Правительства Хабаровского края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№ 47/15 от 19.12.2016 г.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64" w:rsidRDefault="00CF1564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 услуги по передаче электрической энергии по сетям ПАО «Амурский судостроительный завод» </w:t>
      </w:r>
      <w:r w:rsidR="00AD139C">
        <w:rPr>
          <w:rFonts w:ascii="Times New Roman" w:hAnsi="Times New Roman" w:cs="Times New Roman"/>
          <w:sz w:val="28"/>
          <w:szCs w:val="28"/>
        </w:rPr>
        <w:t xml:space="preserve">и установление тарифа на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сайте Комитета по ценам и тарифам Правительства хабаровского края, а также на сайте ПАО «АСЗ» </w:t>
      </w:r>
    </w:p>
    <w:p w:rsidR="005A78A0" w:rsidRDefault="005A78A0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84CFB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8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присоединение, а также </w:t>
      </w:r>
      <w:r w:rsidRPr="00584C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прогнозных сведениях о расходах за технологическое присоединение отсутствует.</w:t>
      </w:r>
    </w:p>
    <w:p w:rsidR="005A78A0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04828" w:rsidRDefault="00D55CF4" w:rsidP="00BB621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балансе электрической энергии и мощности:</w:t>
      </w:r>
    </w:p>
    <w:p w:rsidR="00653FCB" w:rsidRPr="00653FCB" w:rsidRDefault="00BB6216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Полезный отпуск потребителям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АО «Дальневосточная энергетическа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я компания» (далее по тексту –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«ДЭК»), присоединенным к сетям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«АСЗ», в 201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1 667,056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в т.ч. по напряжению СН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1 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053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из них 1 </w:t>
      </w:r>
      <w:r w:rsidR="00FB7346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7346">
        <w:rPr>
          <w:rFonts w:ascii="Times New Roman" w:hAnsi="Times New Roman" w:cs="Times New Roman"/>
          <w:color w:val="000000" w:themeColor="text1"/>
          <w:sz w:val="28"/>
          <w:szCs w:val="28"/>
        </w:rPr>
        <w:t>033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прочие потребители по СН2,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B73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7346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население и приравненные к ним потребители; по напряжению НН – </w:t>
      </w:r>
      <w:r w:rsidR="00FB7346">
        <w:rPr>
          <w:rFonts w:ascii="Times New Roman" w:hAnsi="Times New Roman" w:cs="Times New Roman"/>
          <w:color w:val="000000" w:themeColor="text1"/>
          <w:sz w:val="28"/>
          <w:szCs w:val="28"/>
        </w:rPr>
        <w:t>412,003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CF4" w:rsidRPr="00214C2B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потери электрической энергии составили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67,781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или 4,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передачи электроэнергии. </w:t>
      </w:r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5"/>
        <w:gridCol w:w="715"/>
        <w:gridCol w:w="1202"/>
      </w:tblGrid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D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95F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44 618,702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44 618,702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1 667,056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1 255,053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412,003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D95F65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1 530,036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F5738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F57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7,020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00B93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42 883,865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1 385,854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00B93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67,781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F5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200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00B93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175,348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3,91</w:t>
            </w:r>
          </w:p>
        </w:tc>
      </w:tr>
    </w:tbl>
    <w:p w:rsidR="00214C2B" w:rsidRPr="00214C2B" w:rsidRDefault="00214C2B" w:rsidP="00D55CF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D55CF4" w:rsidRPr="00E554F9" w:rsidRDefault="004B004B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«АСЗ» по договору № 32 от </w:t>
      </w:r>
      <w:r w:rsidRPr="00E554F9">
        <w:rPr>
          <w:rFonts w:ascii="Times New Roman" w:hAnsi="Times New Roman" w:cs="Times New Roman"/>
          <w:sz w:val="28"/>
          <w:szCs w:val="28"/>
        </w:rPr>
        <w:t>01</w:t>
      </w:r>
      <w:r w:rsidR="00D55CF4" w:rsidRPr="00E554F9">
        <w:rPr>
          <w:rFonts w:ascii="Times New Roman" w:hAnsi="Times New Roman" w:cs="Times New Roman"/>
          <w:sz w:val="28"/>
          <w:szCs w:val="28"/>
        </w:rPr>
        <w:t>.0</w:t>
      </w:r>
      <w:r w:rsidR="00200B93">
        <w:rPr>
          <w:rFonts w:ascii="Times New Roman" w:hAnsi="Times New Roman" w:cs="Times New Roman"/>
          <w:sz w:val="28"/>
          <w:szCs w:val="28"/>
        </w:rPr>
        <w:t>1</w:t>
      </w:r>
      <w:r w:rsidR="00D55CF4" w:rsidRPr="00E554F9">
        <w:rPr>
          <w:rFonts w:ascii="Times New Roman" w:hAnsi="Times New Roman" w:cs="Times New Roman"/>
          <w:sz w:val="28"/>
          <w:szCs w:val="28"/>
        </w:rPr>
        <w:t>.201</w:t>
      </w:r>
      <w:r w:rsidR="00200B93">
        <w:rPr>
          <w:rFonts w:ascii="Times New Roman" w:hAnsi="Times New Roman" w:cs="Times New Roman"/>
          <w:sz w:val="28"/>
          <w:szCs w:val="28"/>
        </w:rPr>
        <w:t>7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 г. с </w:t>
      </w: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приобретает объем электрической энергии, необходимый для компенсации потерь в принадлежащих ему сетях.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определялась в соответствии с Постановлением Комитета по ценам и 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тарифам №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554F9">
        <w:rPr>
          <w:rFonts w:ascii="Times New Roman" w:hAnsi="Times New Roman" w:cs="Times New Roman"/>
          <w:sz w:val="28"/>
          <w:szCs w:val="28"/>
        </w:rPr>
        <w:t xml:space="preserve">, с учетом изменения стоимости единицы электрической энергии, покупаемой на оптовом рынке.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Уровень нормативных технологических потерь электрической энергии при её передаче по сетям определен в размере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3,91</w:t>
      </w:r>
      <w:r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F9">
        <w:rPr>
          <w:rFonts w:ascii="Times New Roman" w:hAnsi="Times New Roman" w:cs="Times New Roman"/>
          <w:sz w:val="28"/>
          <w:szCs w:val="28"/>
        </w:rPr>
        <w:t>от отпуска в сеть всего.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E554F9"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покупку потерь составили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175,348</w:t>
      </w:r>
      <w:r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 с учетом НДС.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снижению размеров потерь в сетях в 201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разрабатывались.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Зона деятельности </w:t>
      </w:r>
      <w:r w:rsidR="00302874"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 в сфере оказания услуг по передаче электрической энергии:</w:t>
      </w:r>
    </w:p>
    <w:p w:rsidR="00D55CF4" w:rsidRPr="00302874" w:rsidRDefault="0030287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«ДЭК» по сетям 6 и 0,4 кВ, расположенным на территории предприятия, в зоне балансовой принадлежности электрических сетей.</w:t>
      </w:r>
    </w:p>
    <w:p w:rsidR="00D55CF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318E" w:rsidRPr="005A78A0" w:rsidRDefault="007D318E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техническом состоянии сетей: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отключений объектов электросетевого хозяйства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«АСЗ», связанных с нарушением электроснабжения потребителей, в 201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происходило. Недопоставленной в результате аварийных ограничений (отключений) электрической энергии не было.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нет трансформаторных подстанций выше 35 кВ.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качестве обслуживания</w:t>
      </w:r>
    </w:p>
    <w:p w:rsidR="00B94318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оказывемых услуг, за 201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ценам и тарифам Правительства хабаровского края 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19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619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619A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расчета показателей надежности и качества за 201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направлены в адрес Комитета.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5A78A0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наличии заявок на технологическое присоединение к электрическим сетям </w:t>
      </w:r>
      <w:r w:rsidR="00CA5A19"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осуществление технологического присоединения к сетям </w:t>
      </w:r>
      <w:r w:rsidR="00CA5A19"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D619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подавал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сь. Потребители подключены к электрическим сетям ранее.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Корпоративные правила осуществления закупок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 Информация о закупках товаров размещена на официальном сайте предприятия.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Производственные программы (инвестиционная программа, программа капитального ремонта)</w:t>
      </w:r>
    </w:p>
    <w:p w:rsidR="00BD58B9" w:rsidRPr="00D55CF4" w:rsidRDefault="00D55CF4" w:rsidP="00D41B3A">
      <w:pPr>
        <w:spacing w:line="240" w:lineRule="auto"/>
        <w:ind w:firstLine="709"/>
        <w:contextualSpacing/>
        <w:jc w:val="both"/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инвестиционной программе и капитальному ремонту кабельных линий в части передачи электрической энергии не разрабатывались, данные мероприятия разрабатываются в целом по предприятию и выполняются за счет собственных средств.</w:t>
      </w:r>
      <w:r w:rsidR="0074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программа отсутствует.</w:t>
      </w:r>
    </w:p>
    <w:sectPr w:rsidR="00BD58B9" w:rsidRPr="00D55CF4" w:rsidSect="00D41B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962"/>
    <w:multiLevelType w:val="hybridMultilevel"/>
    <w:tmpl w:val="D60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CF4"/>
    <w:rsid w:val="000A6766"/>
    <w:rsid w:val="00150E97"/>
    <w:rsid w:val="001A083F"/>
    <w:rsid w:val="00200B93"/>
    <w:rsid w:val="00214C2B"/>
    <w:rsid w:val="00221524"/>
    <w:rsid w:val="00302874"/>
    <w:rsid w:val="00375CD5"/>
    <w:rsid w:val="00427FCA"/>
    <w:rsid w:val="004B004B"/>
    <w:rsid w:val="00504828"/>
    <w:rsid w:val="00506523"/>
    <w:rsid w:val="00584CFB"/>
    <w:rsid w:val="005A78A0"/>
    <w:rsid w:val="00653FCB"/>
    <w:rsid w:val="00730892"/>
    <w:rsid w:val="007458A2"/>
    <w:rsid w:val="00770877"/>
    <w:rsid w:val="007D318E"/>
    <w:rsid w:val="00811298"/>
    <w:rsid w:val="00897A04"/>
    <w:rsid w:val="008D2214"/>
    <w:rsid w:val="00916C05"/>
    <w:rsid w:val="00970EF6"/>
    <w:rsid w:val="0099071E"/>
    <w:rsid w:val="009D6FB6"/>
    <w:rsid w:val="00A035D2"/>
    <w:rsid w:val="00AD139C"/>
    <w:rsid w:val="00B94318"/>
    <w:rsid w:val="00BB6216"/>
    <w:rsid w:val="00BD58B9"/>
    <w:rsid w:val="00C75EB6"/>
    <w:rsid w:val="00CA5A19"/>
    <w:rsid w:val="00CC1D31"/>
    <w:rsid w:val="00CF1564"/>
    <w:rsid w:val="00D41B3A"/>
    <w:rsid w:val="00D43A23"/>
    <w:rsid w:val="00D55CF4"/>
    <w:rsid w:val="00D619A3"/>
    <w:rsid w:val="00D95F65"/>
    <w:rsid w:val="00DF7572"/>
    <w:rsid w:val="00E554F9"/>
    <w:rsid w:val="00E658CD"/>
    <w:rsid w:val="00EB0E1C"/>
    <w:rsid w:val="00EE52E6"/>
    <w:rsid w:val="00F5738F"/>
    <w:rsid w:val="00F92DE1"/>
    <w:rsid w:val="00FB7346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</dc:creator>
  <cp:lastModifiedBy>Меркушанова </cp:lastModifiedBy>
  <cp:revision>4</cp:revision>
  <dcterms:created xsi:type="dcterms:W3CDTF">2018-02-20T00:33:00Z</dcterms:created>
  <dcterms:modified xsi:type="dcterms:W3CDTF">2018-02-20T01:16:00Z</dcterms:modified>
</cp:coreProperties>
</file>