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133" w:rsidRPr="007924B0" w:rsidRDefault="000F2133" w:rsidP="000F213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924B0">
        <w:rPr>
          <w:rFonts w:ascii="Arial" w:hAnsi="Arial" w:cs="Arial"/>
          <w:b/>
          <w:sz w:val="24"/>
          <w:szCs w:val="24"/>
        </w:rPr>
        <w:t>Предварительное информационное сообщение о намерении провести конкурентную процедуру продажи</w:t>
      </w:r>
      <w:r>
        <w:rPr>
          <w:rFonts w:ascii="Arial" w:hAnsi="Arial" w:cs="Arial"/>
          <w:b/>
          <w:sz w:val="24"/>
          <w:szCs w:val="24"/>
        </w:rPr>
        <w:t xml:space="preserve"> объекта недвижимого имущества</w:t>
      </w:r>
    </w:p>
    <w:p w:rsidR="000F2133" w:rsidRPr="007924B0" w:rsidRDefault="000F2133" w:rsidP="000F213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6202"/>
      </w:tblGrid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  <w:lang w:val="en-US"/>
              </w:rPr>
            </w:pPr>
            <w:r w:rsidRPr="000F2133">
              <w:rPr>
                <w:rFonts w:ascii="Arial" w:hAnsi="Arial" w:cs="Arial"/>
                <w:b/>
                <w:lang w:val="en-US"/>
              </w:rPr>
              <w:t>1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Объект продажи</w:t>
            </w:r>
          </w:p>
        </w:tc>
        <w:tc>
          <w:tcPr>
            <w:tcW w:w="6202" w:type="dxa"/>
          </w:tcPr>
          <w:p w:rsidR="000F2133" w:rsidRPr="000F2133" w:rsidRDefault="000F2133" w:rsidP="004879C2">
            <w:pPr>
              <w:rPr>
                <w:rFonts w:ascii="Arial" w:hAnsi="Arial" w:cs="Arial"/>
                <w:lang w:val="en-US"/>
              </w:rPr>
            </w:pPr>
            <w:r w:rsidRPr="000F2133">
              <w:rPr>
                <w:rFonts w:ascii="Arial" w:hAnsi="Arial" w:cs="Arial"/>
              </w:rPr>
              <w:t>Здание «</w:t>
            </w:r>
            <w:r w:rsidR="00B829F9">
              <w:rPr>
                <w:rFonts w:ascii="Arial" w:hAnsi="Arial" w:cs="Arial"/>
              </w:rPr>
              <w:t>Общежитие № 7</w:t>
            </w:r>
            <w:r w:rsidRPr="000F2133">
              <w:rPr>
                <w:rFonts w:ascii="Arial" w:hAnsi="Arial" w:cs="Arial"/>
              </w:rPr>
              <w:t>»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  <w:lang w:val="en-US"/>
              </w:rPr>
            </w:pPr>
            <w:r w:rsidRPr="000F2133">
              <w:rPr>
                <w:rFonts w:ascii="Arial" w:hAnsi="Arial" w:cs="Arial"/>
                <w:b/>
                <w:lang w:val="en-US"/>
              </w:rPr>
              <w:t>2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lang w:val="en-US"/>
              </w:rPr>
            </w:pPr>
            <w:r w:rsidRPr="000F2133">
              <w:rPr>
                <w:rFonts w:ascii="Arial" w:hAnsi="Arial" w:cs="Arial"/>
                <w:b/>
              </w:rPr>
              <w:t>Адрес местонахождения</w:t>
            </w:r>
          </w:p>
        </w:tc>
        <w:tc>
          <w:tcPr>
            <w:tcW w:w="6202" w:type="dxa"/>
          </w:tcPr>
          <w:p w:rsidR="000F2133" w:rsidRPr="009916FA" w:rsidRDefault="000F2133" w:rsidP="00B829F9">
            <w:pPr>
              <w:rPr>
                <w:rFonts w:ascii="Arial" w:hAnsi="Arial" w:cs="Arial"/>
              </w:rPr>
            </w:pPr>
            <w:r w:rsidRPr="000F2133">
              <w:rPr>
                <w:rFonts w:ascii="Arial" w:hAnsi="Arial" w:cs="Arial"/>
              </w:rPr>
              <w:t>г</w:t>
            </w:r>
            <w:r w:rsidR="009916FA">
              <w:rPr>
                <w:rFonts w:ascii="Arial" w:hAnsi="Arial" w:cs="Arial"/>
              </w:rPr>
              <w:t xml:space="preserve">. Комсомольск – на – Амуре, </w:t>
            </w:r>
            <w:r w:rsidR="00B829F9">
              <w:rPr>
                <w:rFonts w:ascii="Arial" w:hAnsi="Arial" w:cs="Arial"/>
              </w:rPr>
              <w:t>проспект  Мира</w:t>
            </w:r>
            <w:r w:rsidR="009916FA">
              <w:rPr>
                <w:rFonts w:ascii="Arial" w:hAnsi="Arial" w:cs="Arial"/>
              </w:rPr>
              <w:t xml:space="preserve">, </w:t>
            </w:r>
            <w:r w:rsidR="00B829F9">
              <w:rPr>
                <w:rFonts w:ascii="Arial" w:hAnsi="Arial" w:cs="Arial"/>
              </w:rPr>
              <w:t xml:space="preserve"> </w:t>
            </w:r>
            <w:r w:rsidRPr="000F2133">
              <w:rPr>
                <w:rFonts w:ascii="Arial" w:hAnsi="Arial" w:cs="Arial"/>
              </w:rPr>
              <w:t xml:space="preserve">д. </w:t>
            </w:r>
            <w:r w:rsidR="009916FA">
              <w:rPr>
                <w:rFonts w:ascii="Arial" w:hAnsi="Arial" w:cs="Arial"/>
              </w:rPr>
              <w:t>2</w:t>
            </w:r>
            <w:r w:rsidR="00B829F9">
              <w:rPr>
                <w:rFonts w:ascii="Arial" w:hAnsi="Arial" w:cs="Arial"/>
              </w:rPr>
              <w:t>9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  <w:lang w:val="en-US"/>
              </w:rPr>
            </w:pPr>
            <w:r w:rsidRPr="000F2133">
              <w:rPr>
                <w:rFonts w:ascii="Arial" w:hAnsi="Arial" w:cs="Arial"/>
                <w:b/>
                <w:lang w:val="en-US"/>
              </w:rPr>
              <w:t>3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lang w:val="en-US"/>
              </w:rPr>
            </w:pPr>
            <w:r w:rsidRPr="000F2133">
              <w:rPr>
                <w:rFonts w:ascii="Arial" w:hAnsi="Arial" w:cs="Arial"/>
                <w:b/>
              </w:rPr>
              <w:t>Кадастровый номер</w:t>
            </w:r>
          </w:p>
        </w:tc>
        <w:tc>
          <w:tcPr>
            <w:tcW w:w="6202" w:type="dxa"/>
          </w:tcPr>
          <w:p w:rsidR="000F2133" w:rsidRPr="000F2133" w:rsidRDefault="000F2133" w:rsidP="009916FA">
            <w:pPr>
              <w:rPr>
                <w:rFonts w:ascii="Arial" w:hAnsi="Arial" w:cs="Arial"/>
                <w:lang w:val="en-US"/>
              </w:rPr>
            </w:pPr>
            <w:r w:rsidRPr="000F2133">
              <w:rPr>
                <w:rFonts w:ascii="Arial" w:hAnsi="Arial" w:cs="Arial"/>
              </w:rPr>
              <w:t>27:22:003</w:t>
            </w:r>
            <w:r w:rsidR="00B829F9">
              <w:rPr>
                <w:rFonts w:ascii="Arial" w:hAnsi="Arial" w:cs="Arial"/>
              </w:rPr>
              <w:t>0508</w:t>
            </w:r>
            <w:r w:rsidRPr="000F2133">
              <w:rPr>
                <w:rFonts w:ascii="Arial" w:hAnsi="Arial" w:cs="Arial"/>
              </w:rPr>
              <w:t>:</w:t>
            </w:r>
            <w:r w:rsidR="009916FA">
              <w:rPr>
                <w:rFonts w:ascii="Arial" w:hAnsi="Arial" w:cs="Arial"/>
              </w:rPr>
              <w:t>3</w:t>
            </w:r>
            <w:r w:rsidR="00B829F9">
              <w:rPr>
                <w:rFonts w:ascii="Arial" w:hAnsi="Arial" w:cs="Arial"/>
              </w:rPr>
              <w:t>8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  <w:lang w:val="en-US"/>
              </w:rPr>
            </w:pPr>
            <w:r w:rsidRPr="000F2133">
              <w:rPr>
                <w:rFonts w:ascii="Arial" w:hAnsi="Arial" w:cs="Arial"/>
                <w:b/>
                <w:lang w:val="en-US"/>
              </w:rPr>
              <w:t>4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lang w:val="en-US"/>
              </w:rPr>
            </w:pPr>
            <w:r w:rsidRPr="000F2133">
              <w:rPr>
                <w:rFonts w:ascii="Arial" w:hAnsi="Arial" w:cs="Arial"/>
                <w:b/>
              </w:rPr>
              <w:t>Описание объекта продажи</w:t>
            </w:r>
          </w:p>
        </w:tc>
        <w:tc>
          <w:tcPr>
            <w:tcW w:w="6202" w:type="dxa"/>
          </w:tcPr>
          <w:p w:rsidR="000F2133" w:rsidRPr="009916FA" w:rsidRDefault="000F2133" w:rsidP="00A573FE">
            <w:pPr>
              <w:pStyle w:val="Default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0F2133">
              <w:rPr>
                <w:rFonts w:ascii="Arial" w:hAnsi="Arial" w:cs="Arial"/>
                <w:sz w:val="22"/>
                <w:szCs w:val="22"/>
              </w:rPr>
              <w:t xml:space="preserve">Общая площадь </w:t>
            </w:r>
            <w:r w:rsidR="009916FA">
              <w:rPr>
                <w:rFonts w:ascii="Arial" w:hAnsi="Arial" w:cs="Arial"/>
                <w:sz w:val="22"/>
                <w:szCs w:val="22"/>
              </w:rPr>
              <w:t>–</w:t>
            </w:r>
            <w:r w:rsidRPr="000F21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24897">
              <w:rPr>
                <w:rFonts w:ascii="Arial" w:hAnsi="Arial" w:cs="Arial"/>
                <w:sz w:val="22"/>
                <w:szCs w:val="22"/>
              </w:rPr>
              <w:t>4 482,4</w:t>
            </w:r>
            <w:r w:rsidR="009916FA">
              <w:rPr>
                <w:rFonts w:ascii="Arial" w:hAnsi="Arial" w:cs="Arial"/>
                <w:sz w:val="22"/>
                <w:szCs w:val="22"/>
              </w:rPr>
              <w:t xml:space="preserve"> м</w:t>
            </w:r>
            <w:proofErr w:type="gramStart"/>
            <w:r w:rsidR="009916FA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proofErr w:type="gramEnd"/>
          </w:p>
          <w:p w:rsidR="000F2133" w:rsidRPr="000F2133" w:rsidRDefault="00A24B29" w:rsidP="00A573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Строительный объем – </w:t>
            </w:r>
            <w:r w:rsidR="00124897">
              <w:rPr>
                <w:rFonts w:ascii="Arial" w:hAnsi="Arial" w:cs="Arial"/>
                <w:sz w:val="22"/>
                <w:szCs w:val="22"/>
              </w:rPr>
              <w:t>18 </w:t>
            </w:r>
            <w:r>
              <w:rPr>
                <w:rFonts w:ascii="Arial" w:hAnsi="Arial" w:cs="Arial"/>
                <w:sz w:val="22"/>
                <w:szCs w:val="22"/>
              </w:rPr>
              <w:t>510</w:t>
            </w:r>
            <w:r w:rsidR="009916FA">
              <w:rPr>
                <w:rFonts w:ascii="Arial" w:hAnsi="Arial" w:cs="Arial"/>
                <w:sz w:val="22"/>
                <w:szCs w:val="22"/>
              </w:rPr>
              <w:t>,0 м</w:t>
            </w:r>
            <w:r w:rsidR="009916FA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0F2133" w:rsidRPr="000F213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F2133" w:rsidRPr="000F2133" w:rsidRDefault="009916FA" w:rsidP="00A573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Количество этажей  </w:t>
            </w:r>
            <w:r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>
              <w:rPr>
                <w:rFonts w:ascii="Arial" w:hAnsi="Arial" w:cs="Arial"/>
                <w:sz w:val="22"/>
                <w:szCs w:val="22"/>
              </w:rPr>
              <w:t xml:space="preserve"> 4 </w:t>
            </w:r>
            <w:r w:rsidR="000F2133" w:rsidRPr="000F213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F2133" w:rsidRPr="000F2133" w:rsidRDefault="000F2133" w:rsidP="00A573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F2133">
              <w:rPr>
                <w:rFonts w:ascii="Arial" w:hAnsi="Arial" w:cs="Arial"/>
                <w:sz w:val="22"/>
                <w:szCs w:val="22"/>
              </w:rPr>
              <w:t xml:space="preserve">Наличие подвала </w:t>
            </w:r>
            <w:r w:rsidR="009916F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9916FA"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 w:rsidR="009916FA">
              <w:rPr>
                <w:rFonts w:ascii="Arial" w:hAnsi="Arial" w:cs="Arial"/>
                <w:sz w:val="22"/>
                <w:szCs w:val="22"/>
              </w:rPr>
              <w:t xml:space="preserve"> да</w:t>
            </w:r>
          </w:p>
          <w:p w:rsidR="000F2133" w:rsidRPr="000F2133" w:rsidRDefault="000F2133" w:rsidP="00A573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F2133">
              <w:rPr>
                <w:rFonts w:ascii="Arial" w:hAnsi="Arial" w:cs="Arial"/>
                <w:sz w:val="22"/>
                <w:szCs w:val="22"/>
              </w:rPr>
              <w:t xml:space="preserve">Высота потолков </w:t>
            </w:r>
            <w:r w:rsidR="009916FA"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 w:rsidR="00124897">
              <w:rPr>
                <w:rFonts w:ascii="Arial" w:hAnsi="Arial" w:cs="Arial"/>
                <w:sz w:val="22"/>
                <w:szCs w:val="22"/>
              </w:rPr>
              <w:t xml:space="preserve"> 2,97</w:t>
            </w:r>
            <w:r w:rsidRPr="000F2133">
              <w:rPr>
                <w:rFonts w:ascii="Arial" w:hAnsi="Arial" w:cs="Arial"/>
                <w:sz w:val="22"/>
                <w:szCs w:val="22"/>
              </w:rPr>
              <w:t xml:space="preserve"> м</w:t>
            </w:r>
          </w:p>
          <w:p w:rsidR="000F2133" w:rsidRPr="000F2133" w:rsidRDefault="00124897" w:rsidP="00A573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Год постройки - 1955</w:t>
            </w:r>
            <w:r w:rsidR="000F2133" w:rsidRPr="000F213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F2133" w:rsidRPr="000F2133" w:rsidRDefault="000F2133" w:rsidP="00A573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F2133">
              <w:rPr>
                <w:rFonts w:ascii="Arial" w:hAnsi="Arial" w:cs="Arial"/>
                <w:sz w:val="22"/>
                <w:szCs w:val="22"/>
              </w:rPr>
              <w:t xml:space="preserve">Фундаменты </w:t>
            </w:r>
            <w:r w:rsidR="009916F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916FA"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 w:rsidR="009916F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E311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24897">
              <w:rPr>
                <w:rFonts w:ascii="Arial" w:hAnsi="Arial" w:cs="Arial"/>
                <w:sz w:val="22"/>
                <w:szCs w:val="22"/>
              </w:rPr>
              <w:t xml:space="preserve">сборные </w:t>
            </w:r>
            <w:proofErr w:type="gramStart"/>
            <w:r w:rsidR="00124897">
              <w:rPr>
                <w:rFonts w:ascii="Arial" w:hAnsi="Arial" w:cs="Arial"/>
                <w:sz w:val="22"/>
                <w:szCs w:val="22"/>
              </w:rPr>
              <w:t>ж/б</w:t>
            </w:r>
            <w:proofErr w:type="gramEnd"/>
            <w:r w:rsidR="00124897">
              <w:rPr>
                <w:rFonts w:ascii="Arial" w:hAnsi="Arial" w:cs="Arial"/>
                <w:sz w:val="22"/>
                <w:szCs w:val="22"/>
              </w:rPr>
              <w:t xml:space="preserve"> блоки</w:t>
            </w:r>
            <w:r w:rsidRPr="000F213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F2133" w:rsidRPr="00B829F9" w:rsidRDefault="000F2133" w:rsidP="00325FB1">
            <w:pPr>
              <w:rPr>
                <w:rFonts w:ascii="Arial" w:hAnsi="Arial" w:cs="Arial"/>
              </w:rPr>
            </w:pPr>
            <w:r w:rsidRPr="000F2133">
              <w:rPr>
                <w:rFonts w:ascii="Arial" w:hAnsi="Arial" w:cs="Arial"/>
              </w:rPr>
              <w:t>Стены наружные</w:t>
            </w:r>
            <w:r w:rsidR="00325FB1">
              <w:rPr>
                <w:rFonts w:ascii="Arial" w:hAnsi="Arial" w:cs="Arial"/>
              </w:rPr>
              <w:t xml:space="preserve"> </w:t>
            </w:r>
            <w:r w:rsidR="00325FB1">
              <w:rPr>
                <w:rFonts w:ascii="Arial" w:hAnsi="Arial" w:cs="Arial"/>
              </w:rPr>
              <w:sym w:font="Symbol" w:char="F02D"/>
            </w:r>
            <w:r w:rsidR="00325FB1">
              <w:rPr>
                <w:rFonts w:ascii="Arial" w:hAnsi="Arial" w:cs="Arial"/>
              </w:rPr>
              <w:t xml:space="preserve"> </w:t>
            </w:r>
            <w:r w:rsidRPr="000F2133">
              <w:rPr>
                <w:rFonts w:ascii="Arial" w:hAnsi="Arial" w:cs="Arial"/>
              </w:rPr>
              <w:t>кирпичные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Обременения объекта продажи</w:t>
            </w:r>
          </w:p>
        </w:tc>
        <w:tc>
          <w:tcPr>
            <w:tcW w:w="6202" w:type="dxa"/>
          </w:tcPr>
          <w:p w:rsidR="007639DF" w:rsidRDefault="00294D86" w:rsidP="007639DF">
            <w:pPr>
              <w:rPr>
                <w:rFonts w:ascii="Arial" w:hAnsi="Arial" w:cs="Arial"/>
              </w:rPr>
            </w:pPr>
            <w:r w:rsidRPr="001C0A4F">
              <w:rPr>
                <w:rFonts w:ascii="Arial" w:hAnsi="Arial" w:cs="Arial"/>
              </w:rPr>
              <w:t>Часть помещений в здании</w:t>
            </w:r>
            <w:r w:rsidR="002C3E04">
              <w:rPr>
                <w:rFonts w:ascii="Arial" w:hAnsi="Arial" w:cs="Arial"/>
              </w:rPr>
              <w:t xml:space="preserve"> площадью 1 270 </w:t>
            </w:r>
            <w:proofErr w:type="spellStart"/>
            <w:r w:rsidR="002C3E04">
              <w:rPr>
                <w:rFonts w:ascii="Arial" w:hAnsi="Arial" w:cs="Arial"/>
              </w:rPr>
              <w:t>кв.м</w:t>
            </w:r>
            <w:proofErr w:type="spellEnd"/>
            <w:r w:rsidR="002C3E04">
              <w:rPr>
                <w:rFonts w:ascii="Arial" w:hAnsi="Arial" w:cs="Arial"/>
              </w:rPr>
              <w:t>.</w:t>
            </w:r>
            <w:r w:rsidRPr="001C0A4F">
              <w:rPr>
                <w:rFonts w:ascii="Arial" w:hAnsi="Arial" w:cs="Arial"/>
              </w:rPr>
              <w:t xml:space="preserve"> </w:t>
            </w:r>
            <w:r w:rsidR="00FF0CE1">
              <w:rPr>
                <w:rFonts w:ascii="Arial" w:hAnsi="Arial" w:cs="Arial"/>
              </w:rPr>
              <w:t>передана</w:t>
            </w:r>
            <w:r w:rsidRPr="001C0A4F">
              <w:rPr>
                <w:rFonts w:ascii="Arial" w:hAnsi="Arial" w:cs="Arial"/>
              </w:rPr>
              <w:t xml:space="preserve"> </w:t>
            </w:r>
            <w:r w:rsidR="002C3E04">
              <w:rPr>
                <w:rFonts w:ascii="Arial" w:hAnsi="Arial" w:cs="Arial"/>
              </w:rPr>
              <w:t xml:space="preserve">до 30.04.2017 </w:t>
            </w:r>
            <w:r w:rsidRPr="001C0A4F">
              <w:rPr>
                <w:rFonts w:ascii="Arial" w:hAnsi="Arial" w:cs="Arial"/>
              </w:rPr>
              <w:t>в</w:t>
            </w:r>
            <w:r w:rsidR="00604CE6">
              <w:rPr>
                <w:rFonts w:ascii="Arial" w:hAnsi="Arial" w:cs="Arial"/>
              </w:rPr>
              <w:t xml:space="preserve"> краткосрочную аренду.</w:t>
            </w:r>
          </w:p>
          <w:p w:rsidR="00616D30" w:rsidRPr="00604CE6" w:rsidRDefault="00604CE6" w:rsidP="00604CE6">
            <w:pPr>
              <w:rPr>
                <w:rFonts w:ascii="Arial" w:hAnsi="Arial" w:cs="Arial"/>
              </w:rPr>
            </w:pPr>
            <w:r w:rsidRPr="00604CE6">
              <w:rPr>
                <w:rFonts w:ascii="Arial" w:hAnsi="Arial" w:cs="Arial"/>
              </w:rPr>
              <w:t>Кроме того, в з</w:t>
            </w:r>
            <w:r>
              <w:rPr>
                <w:rFonts w:ascii="Arial" w:hAnsi="Arial" w:cs="Arial"/>
              </w:rPr>
              <w:t xml:space="preserve">дании общежития часть помещений </w:t>
            </w:r>
            <w:r w:rsidRPr="00604CE6">
              <w:rPr>
                <w:rFonts w:ascii="Arial" w:hAnsi="Arial" w:cs="Arial"/>
              </w:rPr>
              <w:t xml:space="preserve">площадью </w:t>
            </w:r>
            <w:r>
              <w:rPr>
                <w:rFonts w:ascii="Arial" w:hAnsi="Arial" w:cs="Arial"/>
              </w:rPr>
              <w:t xml:space="preserve">132,5 </w:t>
            </w:r>
            <w:proofErr w:type="spellStart"/>
            <w:r>
              <w:rPr>
                <w:rFonts w:ascii="Arial" w:hAnsi="Arial" w:cs="Arial"/>
              </w:rPr>
              <w:t>кв.м</w:t>
            </w:r>
            <w:proofErr w:type="spellEnd"/>
            <w:r>
              <w:rPr>
                <w:rFonts w:ascii="Arial" w:hAnsi="Arial" w:cs="Arial"/>
              </w:rPr>
              <w:t>. оформлена</w:t>
            </w:r>
            <w:r w:rsidRPr="00604CE6">
              <w:rPr>
                <w:rFonts w:ascii="Arial" w:hAnsi="Arial" w:cs="Arial"/>
              </w:rPr>
              <w:t xml:space="preserve"> в собственность физических лиц.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Земельный участок под объектом продажи</w:t>
            </w:r>
          </w:p>
        </w:tc>
        <w:tc>
          <w:tcPr>
            <w:tcW w:w="6202" w:type="dxa"/>
          </w:tcPr>
          <w:p w:rsidR="000F2133" w:rsidRPr="000F2133" w:rsidRDefault="00604CE6" w:rsidP="00CB3B21">
            <w:pPr>
              <w:rPr>
                <w:rFonts w:ascii="Arial" w:hAnsi="Arial" w:cs="Arial"/>
              </w:rPr>
            </w:pPr>
            <w:r w:rsidRPr="00604CE6">
              <w:rPr>
                <w:rFonts w:ascii="Arial" w:hAnsi="Arial" w:cs="Arial"/>
              </w:rPr>
              <w:t xml:space="preserve">Земельный участок в общедолевой собственности </w:t>
            </w:r>
            <w:bookmarkStart w:id="0" w:name="_GoBack"/>
            <w:bookmarkEnd w:id="0"/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Продавец</w:t>
            </w:r>
          </w:p>
        </w:tc>
        <w:tc>
          <w:tcPr>
            <w:tcW w:w="6202" w:type="dxa"/>
          </w:tcPr>
          <w:p w:rsidR="000F2133" w:rsidRPr="000F2133" w:rsidRDefault="000F2133" w:rsidP="00A573FE">
            <w:pPr>
              <w:rPr>
                <w:rFonts w:ascii="Arial" w:hAnsi="Arial" w:cs="Arial"/>
                <w:lang w:val="en-US"/>
              </w:rPr>
            </w:pPr>
            <w:r w:rsidRPr="000F2133">
              <w:rPr>
                <w:rFonts w:ascii="Arial" w:hAnsi="Arial" w:cs="Arial"/>
              </w:rPr>
              <w:t>ПАО «Амурский судостроительный завод»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Способ продажи</w:t>
            </w:r>
          </w:p>
        </w:tc>
        <w:tc>
          <w:tcPr>
            <w:tcW w:w="6202" w:type="dxa"/>
          </w:tcPr>
          <w:p w:rsidR="000F2133" w:rsidRPr="000F2133" w:rsidRDefault="000F2133" w:rsidP="00A573FE">
            <w:pPr>
              <w:rPr>
                <w:rFonts w:ascii="Arial" w:hAnsi="Arial" w:cs="Arial"/>
              </w:rPr>
            </w:pPr>
            <w:r w:rsidRPr="000F2133">
              <w:rPr>
                <w:rFonts w:ascii="Arial" w:hAnsi="Arial" w:cs="Arial"/>
              </w:rPr>
              <w:t>После проведения переговоров с потенциальными покупателями - открытый аукцион в электронной форме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Начальная цена</w:t>
            </w:r>
          </w:p>
        </w:tc>
        <w:tc>
          <w:tcPr>
            <w:tcW w:w="6202" w:type="dxa"/>
          </w:tcPr>
          <w:p w:rsidR="000F2133" w:rsidRPr="000F2133" w:rsidRDefault="00C338B9" w:rsidP="00A573F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32 243 500</w:t>
            </w:r>
            <w:r w:rsidR="000F2133" w:rsidRPr="000F2133">
              <w:rPr>
                <w:rFonts w:ascii="Arial" w:hAnsi="Arial" w:cs="Arial"/>
              </w:rPr>
              <w:t xml:space="preserve"> руб. без учета НДС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Фото объекта</w:t>
            </w:r>
          </w:p>
        </w:tc>
        <w:tc>
          <w:tcPr>
            <w:tcW w:w="6202" w:type="dxa"/>
          </w:tcPr>
          <w:p w:rsidR="000F2133" w:rsidRPr="000F2133" w:rsidRDefault="000F2133" w:rsidP="00A573FE">
            <w:pPr>
              <w:rPr>
                <w:rFonts w:ascii="Arial" w:hAnsi="Arial" w:cs="Arial"/>
              </w:rPr>
            </w:pP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Контакты для связи</w:t>
            </w:r>
          </w:p>
        </w:tc>
        <w:tc>
          <w:tcPr>
            <w:tcW w:w="6202" w:type="dxa"/>
          </w:tcPr>
          <w:p w:rsidR="000F2133" w:rsidRPr="000F2133" w:rsidRDefault="000F2133" w:rsidP="00A573FE">
            <w:pPr>
              <w:rPr>
                <w:rFonts w:ascii="Arial" w:hAnsi="Arial" w:cs="Arial"/>
              </w:rPr>
            </w:pPr>
            <w:r w:rsidRPr="000F2133">
              <w:rPr>
                <w:rFonts w:ascii="Arial" w:hAnsi="Arial" w:cs="Arial"/>
              </w:rPr>
              <w:t xml:space="preserve">Грабовская Ирина Сергеевна </w:t>
            </w:r>
          </w:p>
          <w:p w:rsidR="000F2133" w:rsidRPr="000F2133" w:rsidRDefault="000F2133" w:rsidP="00A573FE">
            <w:pPr>
              <w:rPr>
                <w:rFonts w:ascii="Arial" w:hAnsi="Arial" w:cs="Arial"/>
              </w:rPr>
            </w:pPr>
            <w:r w:rsidRPr="000F2133">
              <w:rPr>
                <w:rFonts w:ascii="Arial" w:hAnsi="Arial" w:cs="Arial"/>
              </w:rPr>
              <w:t>тел.  +7 (495) 617 34 00 доб. 1212 grabovskaya@aoosk.ru</w:t>
            </w:r>
          </w:p>
        </w:tc>
      </w:tr>
    </w:tbl>
    <w:p w:rsidR="00915128" w:rsidRDefault="00915128"/>
    <w:p w:rsidR="00604CE6" w:rsidRDefault="00604CE6"/>
    <w:p w:rsidR="00F06778" w:rsidRDefault="001521C7" w:rsidP="00B52A90">
      <w:r>
        <w:rPr>
          <w:noProof/>
        </w:rPr>
        <w:lastRenderedPageBreak/>
        <w:drawing>
          <wp:inline distT="0" distB="0" distL="0" distR="0">
            <wp:extent cx="5943600" cy="443476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17" w:rsidRDefault="00BE69B1" w:rsidP="00B52A90">
      <w:pPr>
        <w:ind w:left="-709" w:right="-568"/>
      </w:pPr>
      <w:r>
        <w:rPr>
          <w:noProof/>
        </w:rPr>
        <w:t xml:space="preserve">  </w:t>
      </w:r>
      <w:r w:rsidR="00915128">
        <w:t xml:space="preserve"> </w:t>
      </w:r>
      <w:r w:rsidR="00B52A90">
        <w:rPr>
          <w:noProof/>
        </w:rPr>
        <w:drawing>
          <wp:inline distT="0" distB="0" distL="0" distR="0">
            <wp:extent cx="3276600" cy="250300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128">
        <w:t xml:space="preserve">     </w:t>
      </w:r>
      <w:r w:rsidR="00173143">
        <w:rPr>
          <w:noProof/>
        </w:rPr>
        <w:drawing>
          <wp:inline distT="0" distB="0" distL="0" distR="0">
            <wp:extent cx="3209925" cy="251460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3C" w:rsidRDefault="0027413C" w:rsidP="00B52A90">
      <w:pPr>
        <w:ind w:left="-709" w:right="-568"/>
        <w:rPr>
          <w:noProof/>
        </w:rPr>
      </w:pPr>
    </w:p>
    <w:p w:rsidR="00F06778" w:rsidRDefault="00512CA4" w:rsidP="006A1694">
      <w:pPr>
        <w:ind w:left="-567" w:right="-568"/>
        <w:rPr>
          <w:noProof/>
        </w:rPr>
      </w:pPr>
      <w:r w:rsidRPr="00512CA4">
        <w:rPr>
          <w:noProof/>
        </w:rPr>
        <w:lastRenderedPageBreak/>
        <w:drawing>
          <wp:inline distT="0" distB="0" distL="0" distR="0">
            <wp:extent cx="3276600" cy="2456045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271">
        <w:rPr>
          <w:noProof/>
        </w:rPr>
        <w:t xml:space="preserve">     </w:t>
      </w:r>
      <w:r w:rsidR="004A6F41">
        <w:rPr>
          <w:noProof/>
        </w:rPr>
        <w:drawing>
          <wp:inline distT="0" distB="0" distL="0" distR="0">
            <wp:extent cx="3219450" cy="2473232"/>
            <wp:effectExtent l="1905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7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3C" w:rsidRDefault="0027413C" w:rsidP="006A1694">
      <w:pPr>
        <w:ind w:left="-567" w:right="-568"/>
        <w:rPr>
          <w:noProof/>
        </w:rPr>
      </w:pPr>
    </w:p>
    <w:p w:rsidR="00C5788D" w:rsidRDefault="006B588D" w:rsidP="002275B7">
      <w:pPr>
        <w:tabs>
          <w:tab w:val="left" w:pos="4678"/>
        </w:tabs>
        <w:ind w:left="-567" w:right="-568"/>
        <w:rPr>
          <w:noProof/>
        </w:rPr>
      </w:pPr>
      <w:r>
        <w:rPr>
          <w:noProof/>
        </w:rPr>
        <w:drawing>
          <wp:inline distT="0" distB="0" distL="0" distR="0">
            <wp:extent cx="3286125" cy="2452083"/>
            <wp:effectExtent l="19050" t="0" r="9525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53" cy="24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30F">
        <w:rPr>
          <w:noProof/>
        </w:rPr>
        <w:t xml:space="preserve"> </w:t>
      </w:r>
      <w:r w:rsidR="00F06778">
        <w:rPr>
          <w:noProof/>
        </w:rPr>
        <w:t xml:space="preserve">   </w:t>
      </w:r>
      <w:r w:rsidR="00E2419E">
        <w:rPr>
          <w:noProof/>
        </w:rPr>
        <w:drawing>
          <wp:inline distT="0" distB="0" distL="0" distR="0">
            <wp:extent cx="3228975" cy="2438400"/>
            <wp:effectExtent l="19050" t="0" r="9525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39" cy="244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45" w:rsidRDefault="00F23B45" w:rsidP="005D6A31">
      <w:pPr>
        <w:tabs>
          <w:tab w:val="left" w:pos="5103"/>
        </w:tabs>
        <w:ind w:right="-568"/>
        <w:rPr>
          <w:noProof/>
        </w:rPr>
      </w:pPr>
    </w:p>
    <w:p w:rsidR="0048630A" w:rsidRDefault="0048630A" w:rsidP="005D6A31">
      <w:pPr>
        <w:tabs>
          <w:tab w:val="left" w:pos="5103"/>
        </w:tabs>
        <w:ind w:right="-568"/>
        <w:rPr>
          <w:noProof/>
        </w:rPr>
      </w:pPr>
    </w:p>
    <w:p w:rsidR="0048630A" w:rsidRDefault="0048630A" w:rsidP="005D6A31">
      <w:pPr>
        <w:tabs>
          <w:tab w:val="left" w:pos="5103"/>
        </w:tabs>
        <w:ind w:right="-568"/>
        <w:rPr>
          <w:noProof/>
        </w:rPr>
      </w:pPr>
    </w:p>
    <w:p w:rsidR="007E3A0A" w:rsidRDefault="00053A05" w:rsidP="00053A05">
      <w:pPr>
        <w:tabs>
          <w:tab w:val="left" w:pos="5103"/>
        </w:tabs>
        <w:ind w:left="-567" w:right="-568"/>
        <w:rPr>
          <w:noProof/>
        </w:rPr>
      </w:pPr>
      <w:r>
        <w:rPr>
          <w:noProof/>
        </w:rPr>
        <w:drawing>
          <wp:inline distT="0" distB="0" distL="0" distR="0">
            <wp:extent cx="3171825" cy="2366711"/>
            <wp:effectExtent l="19050" t="0" r="9525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6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5D7">
        <w:rPr>
          <w:noProof/>
        </w:rPr>
        <w:t xml:space="preserve">  </w:t>
      </w:r>
      <w:r w:rsidR="00211233">
        <w:rPr>
          <w:noProof/>
        </w:rPr>
        <w:t xml:space="preserve">    </w:t>
      </w:r>
      <w:r w:rsidR="00925DD3">
        <w:rPr>
          <w:noProof/>
        </w:rPr>
        <w:drawing>
          <wp:inline distT="0" distB="0" distL="0" distR="0">
            <wp:extent cx="3276600" cy="2357868"/>
            <wp:effectExtent l="19050" t="0" r="0" b="0"/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20" cy="236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5D7">
        <w:rPr>
          <w:noProof/>
        </w:rPr>
        <w:t xml:space="preserve"> </w:t>
      </w:r>
    </w:p>
    <w:p w:rsidR="0048630A" w:rsidRDefault="003245D7" w:rsidP="00053A05">
      <w:pPr>
        <w:tabs>
          <w:tab w:val="left" w:pos="5103"/>
        </w:tabs>
        <w:ind w:left="-567" w:right="-568"/>
        <w:rPr>
          <w:noProof/>
        </w:rPr>
      </w:pPr>
      <w:r>
        <w:rPr>
          <w:noProof/>
        </w:rPr>
        <w:t xml:space="preserve"> </w:t>
      </w:r>
    </w:p>
    <w:p w:rsidR="0048630A" w:rsidRDefault="009B7DB8" w:rsidP="002275B7">
      <w:pPr>
        <w:tabs>
          <w:tab w:val="left" w:pos="4253"/>
          <w:tab w:val="left" w:pos="5103"/>
        </w:tabs>
        <w:ind w:left="-567" w:right="-568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11532" cy="2476500"/>
            <wp:effectExtent l="19050" t="0" r="3168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32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8AD">
        <w:rPr>
          <w:noProof/>
        </w:rPr>
        <w:t xml:space="preserve">      </w:t>
      </w:r>
      <w:r w:rsidR="000D6CA0">
        <w:rPr>
          <w:noProof/>
        </w:rPr>
        <w:drawing>
          <wp:inline distT="0" distB="0" distL="0" distR="0">
            <wp:extent cx="3180080" cy="2474794"/>
            <wp:effectExtent l="19050" t="0" r="1270" b="0"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66" cy="247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0E" w:rsidRDefault="002B010E" w:rsidP="002275B7">
      <w:pPr>
        <w:tabs>
          <w:tab w:val="left" w:pos="4253"/>
          <w:tab w:val="left" w:pos="5103"/>
        </w:tabs>
        <w:ind w:left="-567" w:right="-568"/>
        <w:rPr>
          <w:noProof/>
        </w:rPr>
      </w:pPr>
    </w:p>
    <w:p w:rsidR="0048630A" w:rsidRDefault="00554A62" w:rsidP="00554A62">
      <w:pPr>
        <w:tabs>
          <w:tab w:val="left" w:pos="5103"/>
        </w:tabs>
        <w:ind w:left="-567" w:right="-568"/>
        <w:rPr>
          <w:noProof/>
        </w:rPr>
      </w:pPr>
      <w:r>
        <w:rPr>
          <w:noProof/>
        </w:rPr>
        <w:drawing>
          <wp:inline distT="0" distB="0" distL="0" distR="0">
            <wp:extent cx="3312160" cy="2465782"/>
            <wp:effectExtent l="19050" t="0" r="2540" b="0"/>
            <wp:docPr id="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6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A16">
        <w:rPr>
          <w:noProof/>
        </w:rPr>
        <w:t xml:space="preserve">     </w:t>
      </w:r>
      <w:r w:rsidR="008572C2">
        <w:rPr>
          <w:noProof/>
        </w:rPr>
        <w:drawing>
          <wp:inline distT="0" distB="0" distL="0" distR="0">
            <wp:extent cx="3219450" cy="2436260"/>
            <wp:effectExtent l="19050" t="0" r="0" b="0"/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96" cy="243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0A" w:rsidRDefault="0048630A" w:rsidP="005D6A31">
      <w:pPr>
        <w:tabs>
          <w:tab w:val="left" w:pos="5103"/>
        </w:tabs>
        <w:ind w:right="-568"/>
        <w:rPr>
          <w:noProof/>
        </w:rPr>
      </w:pPr>
    </w:p>
    <w:p w:rsidR="0048630A" w:rsidRDefault="0048630A" w:rsidP="005D6A31">
      <w:pPr>
        <w:tabs>
          <w:tab w:val="left" w:pos="5103"/>
        </w:tabs>
        <w:ind w:right="-568"/>
        <w:rPr>
          <w:noProof/>
        </w:rPr>
      </w:pPr>
    </w:p>
    <w:p w:rsidR="0048630A" w:rsidRDefault="0048630A" w:rsidP="005D6A31">
      <w:pPr>
        <w:tabs>
          <w:tab w:val="left" w:pos="5103"/>
        </w:tabs>
        <w:ind w:right="-568"/>
        <w:rPr>
          <w:noProof/>
        </w:rPr>
      </w:pPr>
    </w:p>
    <w:p w:rsidR="0048630A" w:rsidRDefault="0048630A" w:rsidP="005D6A31">
      <w:pPr>
        <w:tabs>
          <w:tab w:val="left" w:pos="5103"/>
        </w:tabs>
        <w:ind w:right="-568"/>
        <w:rPr>
          <w:noProof/>
        </w:rPr>
      </w:pPr>
    </w:p>
    <w:p w:rsidR="0048630A" w:rsidRDefault="0048630A" w:rsidP="005D6A31">
      <w:pPr>
        <w:tabs>
          <w:tab w:val="left" w:pos="5103"/>
        </w:tabs>
        <w:ind w:right="-568"/>
        <w:rPr>
          <w:noProof/>
        </w:rPr>
      </w:pPr>
    </w:p>
    <w:p w:rsidR="0048630A" w:rsidRDefault="0081076E" w:rsidP="005D6A31">
      <w:pPr>
        <w:tabs>
          <w:tab w:val="left" w:pos="5103"/>
        </w:tabs>
        <w:ind w:right="-568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95975" cy="7991475"/>
            <wp:effectExtent l="19050" t="0" r="9525" b="0"/>
            <wp:docPr id="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0A" w:rsidRDefault="0048630A" w:rsidP="005D6A31">
      <w:pPr>
        <w:tabs>
          <w:tab w:val="left" w:pos="5103"/>
        </w:tabs>
        <w:ind w:right="-568"/>
        <w:rPr>
          <w:noProof/>
        </w:rPr>
      </w:pPr>
    </w:p>
    <w:p w:rsidR="0048630A" w:rsidRDefault="0048630A" w:rsidP="005D6A31">
      <w:pPr>
        <w:tabs>
          <w:tab w:val="left" w:pos="5103"/>
        </w:tabs>
        <w:ind w:right="-568"/>
        <w:rPr>
          <w:noProof/>
        </w:rPr>
      </w:pPr>
    </w:p>
    <w:p w:rsidR="00F06778" w:rsidRDefault="00D4271B" w:rsidP="005D6A31">
      <w:pPr>
        <w:tabs>
          <w:tab w:val="left" w:pos="5103"/>
        </w:tabs>
        <w:ind w:right="-568"/>
        <w:rPr>
          <w:noProof/>
        </w:rPr>
      </w:pPr>
      <w:r>
        <w:rPr>
          <w:noProof/>
        </w:rPr>
        <w:t xml:space="preserve">      </w:t>
      </w:r>
    </w:p>
    <w:p w:rsidR="00F06778" w:rsidRDefault="00F06778">
      <w:pPr>
        <w:rPr>
          <w:noProof/>
        </w:rPr>
      </w:pPr>
      <w:r>
        <w:rPr>
          <w:noProof/>
        </w:rPr>
        <w:br w:type="page"/>
      </w:r>
    </w:p>
    <w:p w:rsidR="00740F3F" w:rsidRDefault="00740F3F" w:rsidP="00740F3F">
      <w:pPr>
        <w:tabs>
          <w:tab w:val="left" w:pos="5103"/>
          <w:tab w:val="left" w:pos="8647"/>
        </w:tabs>
        <w:ind w:right="-568"/>
        <w:rPr>
          <w:noProof/>
        </w:rPr>
      </w:pPr>
    </w:p>
    <w:p w:rsidR="00740F3F" w:rsidRDefault="00C02E9B" w:rsidP="005D6A31">
      <w:pPr>
        <w:tabs>
          <w:tab w:val="left" w:pos="5103"/>
        </w:tabs>
        <w:ind w:right="-568"/>
        <w:rPr>
          <w:noProof/>
        </w:rPr>
      </w:pPr>
      <w:r>
        <w:rPr>
          <w:noProof/>
        </w:rPr>
        <w:drawing>
          <wp:inline distT="0" distB="0" distL="0" distR="0">
            <wp:extent cx="5756786" cy="8134350"/>
            <wp:effectExtent l="0" t="0" r="0" b="0"/>
            <wp:docPr id="4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4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30" cy="813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17" w:rsidRDefault="00082917" w:rsidP="005D6A31">
      <w:pPr>
        <w:tabs>
          <w:tab w:val="left" w:pos="5103"/>
        </w:tabs>
        <w:ind w:right="-568"/>
        <w:rPr>
          <w:noProof/>
        </w:rPr>
      </w:pPr>
    </w:p>
    <w:p w:rsidR="00082917" w:rsidRDefault="00082917">
      <w:pPr>
        <w:rPr>
          <w:noProof/>
        </w:rPr>
      </w:pPr>
      <w:r>
        <w:rPr>
          <w:noProof/>
        </w:rPr>
        <w:br w:type="page"/>
      </w:r>
    </w:p>
    <w:p w:rsidR="00082917" w:rsidRDefault="00082917" w:rsidP="005D6A31">
      <w:pPr>
        <w:tabs>
          <w:tab w:val="left" w:pos="5103"/>
        </w:tabs>
        <w:ind w:right="-568"/>
        <w:rPr>
          <w:noProof/>
        </w:rPr>
      </w:pPr>
    </w:p>
    <w:p w:rsidR="00082917" w:rsidRDefault="00A47F3C">
      <w:pPr>
        <w:rPr>
          <w:noProof/>
        </w:rPr>
      </w:pPr>
      <w:r>
        <w:rPr>
          <w:noProof/>
        </w:rPr>
        <w:drawing>
          <wp:inline distT="0" distB="0" distL="0" distR="0">
            <wp:extent cx="5968145" cy="7791450"/>
            <wp:effectExtent l="0" t="0" r="0" b="0"/>
            <wp:docPr id="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9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4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917">
        <w:rPr>
          <w:noProof/>
        </w:rPr>
        <w:br w:type="page"/>
      </w:r>
    </w:p>
    <w:p w:rsidR="00082917" w:rsidRDefault="00082917" w:rsidP="005D6A31">
      <w:pPr>
        <w:tabs>
          <w:tab w:val="left" w:pos="5103"/>
        </w:tabs>
        <w:ind w:right="-568"/>
        <w:rPr>
          <w:noProof/>
        </w:rPr>
      </w:pPr>
    </w:p>
    <w:p w:rsidR="00082917" w:rsidRDefault="00597872">
      <w:pPr>
        <w:rPr>
          <w:noProof/>
        </w:rPr>
      </w:pPr>
      <w:r>
        <w:rPr>
          <w:noProof/>
        </w:rPr>
        <w:drawing>
          <wp:inline distT="0" distB="0" distL="0" distR="0">
            <wp:extent cx="5907685" cy="7534275"/>
            <wp:effectExtent l="19050" t="0" r="0" b="0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98" cy="753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917">
        <w:rPr>
          <w:noProof/>
        </w:rPr>
        <w:br w:type="page"/>
      </w:r>
    </w:p>
    <w:p w:rsidR="00B764F8" w:rsidRDefault="00867030" w:rsidP="005D6A31">
      <w:pPr>
        <w:tabs>
          <w:tab w:val="left" w:pos="5103"/>
        </w:tabs>
        <w:ind w:right="-568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-252095</wp:posOffset>
            </wp:positionV>
            <wp:extent cx="5340350" cy="8004175"/>
            <wp:effectExtent l="19050" t="0" r="0" b="0"/>
            <wp:wrapSquare wrapText="bothSides"/>
            <wp:docPr id="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80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4F8" w:rsidRDefault="008E6CF6" w:rsidP="008E6CF6">
      <w:r>
        <w:br w:type="textWrapping" w:clear="all"/>
      </w:r>
    </w:p>
    <w:p w:rsidR="00B764F8" w:rsidRDefault="00B764F8">
      <w:r>
        <w:br w:type="page"/>
      </w:r>
    </w:p>
    <w:p w:rsidR="00B764F8" w:rsidRDefault="00B764F8" w:rsidP="00B764F8">
      <w:pPr>
        <w:jc w:val="right"/>
      </w:pPr>
    </w:p>
    <w:p w:rsidR="007A17B1" w:rsidRDefault="00027A5D">
      <w:r>
        <w:rPr>
          <w:noProof/>
        </w:rPr>
        <w:drawing>
          <wp:inline distT="0" distB="0" distL="0" distR="0">
            <wp:extent cx="5762983" cy="8315325"/>
            <wp:effectExtent l="0" t="0" r="0" b="0"/>
            <wp:docPr id="5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7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83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7B1" w:rsidSect="00143B2A">
      <w:pgSz w:w="11906" w:h="16838"/>
      <w:pgMar w:top="1276" w:right="282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FBD" w:rsidRDefault="00891FBD" w:rsidP="00F23B45">
      <w:pPr>
        <w:spacing w:after="0" w:line="240" w:lineRule="auto"/>
      </w:pPr>
      <w:r>
        <w:separator/>
      </w:r>
    </w:p>
  </w:endnote>
  <w:endnote w:type="continuationSeparator" w:id="0">
    <w:p w:rsidR="00891FBD" w:rsidRDefault="00891FBD" w:rsidP="00F23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FBD" w:rsidRDefault="00891FBD" w:rsidP="00F23B45">
      <w:pPr>
        <w:spacing w:after="0" w:line="240" w:lineRule="auto"/>
      </w:pPr>
      <w:r>
        <w:separator/>
      </w:r>
    </w:p>
  </w:footnote>
  <w:footnote w:type="continuationSeparator" w:id="0">
    <w:p w:rsidR="00891FBD" w:rsidRDefault="00891FBD" w:rsidP="00F23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83BE9"/>
    <w:multiLevelType w:val="hybridMultilevel"/>
    <w:tmpl w:val="07C8E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133"/>
    <w:rsid w:val="00027A5D"/>
    <w:rsid w:val="00031C25"/>
    <w:rsid w:val="00053A05"/>
    <w:rsid w:val="00082917"/>
    <w:rsid w:val="000D6CA0"/>
    <w:rsid w:val="000F2133"/>
    <w:rsid w:val="00124897"/>
    <w:rsid w:val="00143B2A"/>
    <w:rsid w:val="00144343"/>
    <w:rsid w:val="0014736D"/>
    <w:rsid w:val="001521C7"/>
    <w:rsid w:val="00173143"/>
    <w:rsid w:val="001872AA"/>
    <w:rsid w:val="0019630F"/>
    <w:rsid w:val="001C0A4F"/>
    <w:rsid w:val="00211233"/>
    <w:rsid w:val="002275B7"/>
    <w:rsid w:val="0027413C"/>
    <w:rsid w:val="00294D86"/>
    <w:rsid w:val="002B010E"/>
    <w:rsid w:val="002B183C"/>
    <w:rsid w:val="002C3E04"/>
    <w:rsid w:val="002E668A"/>
    <w:rsid w:val="00303F4C"/>
    <w:rsid w:val="003245D7"/>
    <w:rsid w:val="00325FB1"/>
    <w:rsid w:val="0048630A"/>
    <w:rsid w:val="004879C2"/>
    <w:rsid w:val="004A6F41"/>
    <w:rsid w:val="004C0A18"/>
    <w:rsid w:val="00510736"/>
    <w:rsid w:val="00512CA4"/>
    <w:rsid w:val="00527368"/>
    <w:rsid w:val="00533650"/>
    <w:rsid w:val="00554A62"/>
    <w:rsid w:val="0058169F"/>
    <w:rsid w:val="00597872"/>
    <w:rsid w:val="005A596E"/>
    <w:rsid w:val="005D6A31"/>
    <w:rsid w:val="005E7A04"/>
    <w:rsid w:val="00604CE6"/>
    <w:rsid w:val="00616D30"/>
    <w:rsid w:val="006344DC"/>
    <w:rsid w:val="00674DC3"/>
    <w:rsid w:val="00683260"/>
    <w:rsid w:val="006A1694"/>
    <w:rsid w:val="006B588D"/>
    <w:rsid w:val="00733316"/>
    <w:rsid w:val="00740F3F"/>
    <w:rsid w:val="007639DF"/>
    <w:rsid w:val="007708AD"/>
    <w:rsid w:val="00784C51"/>
    <w:rsid w:val="007A17B1"/>
    <w:rsid w:val="007D26A6"/>
    <w:rsid w:val="007E3A0A"/>
    <w:rsid w:val="0081076E"/>
    <w:rsid w:val="0083644B"/>
    <w:rsid w:val="008572C2"/>
    <w:rsid w:val="00864BED"/>
    <w:rsid w:val="00867030"/>
    <w:rsid w:val="00890041"/>
    <w:rsid w:val="00891FBD"/>
    <w:rsid w:val="008C63BA"/>
    <w:rsid w:val="008E6CF6"/>
    <w:rsid w:val="008E7010"/>
    <w:rsid w:val="00915128"/>
    <w:rsid w:val="00925DD3"/>
    <w:rsid w:val="009814A0"/>
    <w:rsid w:val="009916FA"/>
    <w:rsid w:val="009A78F9"/>
    <w:rsid w:val="009B7DB8"/>
    <w:rsid w:val="009C28F9"/>
    <w:rsid w:val="009D6659"/>
    <w:rsid w:val="00A1001B"/>
    <w:rsid w:val="00A24B29"/>
    <w:rsid w:val="00A47F3C"/>
    <w:rsid w:val="00A51E6E"/>
    <w:rsid w:val="00A62A39"/>
    <w:rsid w:val="00AE311F"/>
    <w:rsid w:val="00B06855"/>
    <w:rsid w:val="00B13B75"/>
    <w:rsid w:val="00B3223D"/>
    <w:rsid w:val="00B44FBA"/>
    <w:rsid w:val="00B45E3D"/>
    <w:rsid w:val="00B52A90"/>
    <w:rsid w:val="00B740F4"/>
    <w:rsid w:val="00B764F8"/>
    <w:rsid w:val="00B829F9"/>
    <w:rsid w:val="00B83A16"/>
    <w:rsid w:val="00BA1460"/>
    <w:rsid w:val="00BE69B1"/>
    <w:rsid w:val="00C02E9B"/>
    <w:rsid w:val="00C070B6"/>
    <w:rsid w:val="00C32862"/>
    <w:rsid w:val="00C338B9"/>
    <w:rsid w:val="00C5788D"/>
    <w:rsid w:val="00C672A9"/>
    <w:rsid w:val="00CB3B21"/>
    <w:rsid w:val="00CF2541"/>
    <w:rsid w:val="00D03177"/>
    <w:rsid w:val="00D4271B"/>
    <w:rsid w:val="00D46F7E"/>
    <w:rsid w:val="00D94349"/>
    <w:rsid w:val="00DF0199"/>
    <w:rsid w:val="00E2419E"/>
    <w:rsid w:val="00E25F8D"/>
    <w:rsid w:val="00E802A7"/>
    <w:rsid w:val="00EC6D95"/>
    <w:rsid w:val="00F0628A"/>
    <w:rsid w:val="00F06778"/>
    <w:rsid w:val="00F23B45"/>
    <w:rsid w:val="00F40917"/>
    <w:rsid w:val="00F97271"/>
    <w:rsid w:val="00FF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F213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0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0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2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2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3B45"/>
  </w:style>
  <w:style w:type="paragraph" w:styleId="a8">
    <w:name w:val="footer"/>
    <w:basedOn w:val="a"/>
    <w:link w:val="a9"/>
    <w:uiPriority w:val="99"/>
    <w:semiHidden/>
    <w:unhideWhenUsed/>
    <w:rsid w:val="00F2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3B45"/>
  </w:style>
  <w:style w:type="paragraph" w:styleId="aa">
    <w:name w:val="List Paragraph"/>
    <w:basedOn w:val="a"/>
    <w:uiPriority w:val="34"/>
    <w:qFormat/>
    <w:rsid w:val="007639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F213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0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0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2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2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3B45"/>
  </w:style>
  <w:style w:type="paragraph" w:styleId="a8">
    <w:name w:val="footer"/>
    <w:basedOn w:val="a"/>
    <w:link w:val="a9"/>
    <w:uiPriority w:val="99"/>
    <w:semiHidden/>
    <w:unhideWhenUsed/>
    <w:rsid w:val="00F2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3B45"/>
  </w:style>
  <w:style w:type="paragraph" w:styleId="aa">
    <w:name w:val="List Paragraph"/>
    <w:basedOn w:val="a"/>
    <w:uiPriority w:val="34"/>
    <w:qFormat/>
    <w:rsid w:val="00763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8F57E6D-0BE5-4CAF-B465-C8F8FCC4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044056</dc:creator>
  <cp:lastModifiedBy>Грабовская Ирина Сергеевна</cp:lastModifiedBy>
  <cp:revision>2</cp:revision>
  <dcterms:created xsi:type="dcterms:W3CDTF">2016-09-26T11:33:00Z</dcterms:created>
  <dcterms:modified xsi:type="dcterms:W3CDTF">2016-09-26T11:33:00Z</dcterms:modified>
</cp:coreProperties>
</file>