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618"/>
        <w:gridCol w:w="6178"/>
        <w:gridCol w:w="6065"/>
      </w:tblGrid>
      <w:tr w:rsidR="00C7519F" w:rsidTr="00CA3285">
        <w:tc>
          <w:tcPr>
            <w:tcW w:w="14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19F" w:rsidRPr="001E06D9" w:rsidRDefault="00C7519F" w:rsidP="00C7519F">
            <w:pPr>
              <w:pStyle w:val="11"/>
              <w:keepNext/>
              <w:keepLines/>
              <w:shd w:val="clear" w:color="auto" w:fill="auto"/>
              <w:spacing w:before="0" w:after="206"/>
              <w:ind w:left="20"/>
              <w:rPr>
                <w:b w:val="0"/>
                <w:sz w:val="24"/>
                <w:szCs w:val="24"/>
              </w:rPr>
            </w:pPr>
            <w:bookmarkStart w:id="0" w:name="bookmark0"/>
            <w:r w:rsidRPr="001E06D9">
              <w:rPr>
                <w:sz w:val="24"/>
                <w:szCs w:val="24"/>
              </w:rPr>
              <w:t>Перечень изменений в Положение о закупке</w:t>
            </w:r>
            <w:bookmarkEnd w:id="0"/>
          </w:p>
          <w:p w:rsidR="00C7519F" w:rsidRPr="00EE3A96" w:rsidRDefault="00C7519F" w:rsidP="00B13271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519F" w:rsidRPr="00CA3285" w:rsidTr="00EE17A5">
        <w:tc>
          <w:tcPr>
            <w:tcW w:w="709" w:type="dxa"/>
            <w:tcBorders>
              <w:top w:val="single" w:sz="4" w:space="0" w:color="auto"/>
            </w:tcBorders>
          </w:tcPr>
          <w:p w:rsidR="00C7519F" w:rsidRPr="00CA3285" w:rsidRDefault="00C7519F" w:rsidP="00EE17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C7519F" w:rsidRPr="00CA3285" w:rsidRDefault="00C7519F" w:rsidP="00EE17A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CA3285">
              <w:rPr>
                <w:sz w:val="24"/>
                <w:szCs w:val="24"/>
              </w:rPr>
              <w:t>Пункт</w:t>
            </w:r>
          </w:p>
          <w:p w:rsidR="00C7519F" w:rsidRPr="00CA3285" w:rsidRDefault="00C7519F" w:rsidP="00EE17A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CA3285">
              <w:rPr>
                <w:sz w:val="24"/>
                <w:szCs w:val="24"/>
              </w:rPr>
              <w:t>Положения о закупке</w:t>
            </w:r>
          </w:p>
        </w:tc>
        <w:tc>
          <w:tcPr>
            <w:tcW w:w="6178" w:type="dxa"/>
            <w:tcBorders>
              <w:top w:val="single" w:sz="4" w:space="0" w:color="auto"/>
            </w:tcBorders>
          </w:tcPr>
          <w:p w:rsidR="00C7519F" w:rsidRPr="00CA3285" w:rsidRDefault="00C7519F" w:rsidP="00EE17A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7519F" w:rsidRPr="00CA3285" w:rsidRDefault="00C7519F" w:rsidP="00EE17A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CA3285">
              <w:rPr>
                <w:sz w:val="24"/>
                <w:szCs w:val="24"/>
              </w:rPr>
              <w:t>Прежняя редакция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:rsidR="00C7519F" w:rsidRPr="00CA3285" w:rsidRDefault="00C7519F" w:rsidP="00EE1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19F" w:rsidRPr="00CA3285" w:rsidRDefault="00C7519F" w:rsidP="00EE17A5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CA3285">
              <w:rPr>
                <w:sz w:val="24"/>
                <w:szCs w:val="24"/>
              </w:rPr>
              <w:t>Новая редакция</w:t>
            </w:r>
          </w:p>
        </w:tc>
      </w:tr>
      <w:tr w:rsidR="00C7519F" w:rsidRPr="00CA3285" w:rsidTr="00EE17A5">
        <w:tc>
          <w:tcPr>
            <w:tcW w:w="709" w:type="dxa"/>
          </w:tcPr>
          <w:p w:rsidR="00C7519F" w:rsidRPr="00CA3285" w:rsidRDefault="00C7519F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  <w:tc>
          <w:tcPr>
            <w:tcW w:w="6178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95pt"/>
                <w:rFonts w:ascii="Times New Roman" w:hAnsi="Times New Roman" w:cs="Times New Roman"/>
                <w:b w:val="0"/>
                <w:sz w:val="24"/>
                <w:szCs w:val="24"/>
              </w:rPr>
              <w:t>отсутствовал</w:t>
            </w:r>
          </w:p>
        </w:tc>
        <w:tc>
          <w:tcPr>
            <w:tcW w:w="6065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Fonts w:ascii="Times New Roman" w:hAnsi="Times New Roman" w:cs="Times New Roman"/>
                <w:sz w:val="24"/>
                <w:szCs w:val="24"/>
              </w:rPr>
              <w:t>ПП 2013 – постановление Правительства Российской Федерации от 3 декабря 2020 г. №2013 «О минимальной доле закупок товаров российского происхождения</w:t>
            </w:r>
          </w:p>
        </w:tc>
      </w:tr>
      <w:tr w:rsidR="00C7519F" w:rsidRPr="00CA3285" w:rsidTr="00EE17A5">
        <w:tc>
          <w:tcPr>
            <w:tcW w:w="709" w:type="dxa"/>
          </w:tcPr>
          <w:p w:rsidR="00C7519F" w:rsidRPr="00CA3285" w:rsidRDefault="00C7519F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Пункт 7.1.16</w:t>
            </w:r>
          </w:p>
        </w:tc>
        <w:tc>
          <w:tcPr>
            <w:tcW w:w="6178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6065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Fonts w:ascii="Times New Roman" w:hAnsi="Times New Roman"/>
                <w:sz w:val="24"/>
                <w:szCs w:val="24"/>
              </w:rPr>
              <w:t>27) осуществления закупок с целью обеспечения выполнения долей закупок товаров российского происхождения (в том числе товаров, поставляемых при выполнении закупаемых работ, оказании закупаемых услуг), установленных ПП 2013</w:t>
            </w:r>
          </w:p>
        </w:tc>
      </w:tr>
      <w:tr w:rsidR="00C7519F" w:rsidRPr="00CA3285" w:rsidTr="00EE17A5">
        <w:tc>
          <w:tcPr>
            <w:tcW w:w="709" w:type="dxa"/>
          </w:tcPr>
          <w:p w:rsidR="00C7519F" w:rsidRPr="00CA3285" w:rsidRDefault="00C7519F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85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Fonts w:ascii="Times New Roman" w:hAnsi="Times New Roman"/>
                <w:sz w:val="24"/>
                <w:szCs w:val="24"/>
              </w:rPr>
              <w:t>Раздел 7</w:t>
            </w:r>
            <w:r w:rsidRPr="000C1DD3">
              <w:rPr>
                <w:rFonts w:ascii="Times New Roman" w:hAnsi="Times New Roman"/>
                <w:sz w:val="24"/>
                <w:szCs w:val="24"/>
              </w:rPr>
              <w:t xml:space="preserve"> пункт 7.6</w:t>
            </w:r>
          </w:p>
        </w:tc>
        <w:tc>
          <w:tcPr>
            <w:tcW w:w="6178" w:type="dxa"/>
          </w:tcPr>
          <w:p w:rsidR="00C7519F" w:rsidRPr="000C1DD3" w:rsidRDefault="00FE4A32" w:rsidP="00CA32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отсутствовал</w:t>
            </w:r>
            <w:bookmarkStart w:id="1" w:name="_GoBack"/>
            <w:bookmarkEnd w:id="1"/>
          </w:p>
        </w:tc>
        <w:tc>
          <w:tcPr>
            <w:tcW w:w="6065" w:type="dxa"/>
          </w:tcPr>
          <w:p w:rsidR="00FE4A32" w:rsidRPr="000C1DD3" w:rsidRDefault="00FE4A32" w:rsidP="00FE4A32">
            <w:pPr>
              <w:spacing w:line="276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7.6 О минимальной доле закупок товаров российского происхождения</w:t>
            </w:r>
          </w:p>
          <w:p w:rsidR="00FE4A32" w:rsidRPr="000C1DD3" w:rsidRDefault="00FE4A32" w:rsidP="00FE4A32">
            <w:pPr>
              <w:spacing w:line="276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7.6.1 При проведении закупок организатор закупки должен:</w:t>
            </w:r>
          </w:p>
          <w:p w:rsidR="00FE4A32" w:rsidRPr="000C1DD3" w:rsidRDefault="00FE4A32" w:rsidP="00FE4A32">
            <w:pPr>
              <w:spacing w:line="276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а) предъявлять требования при осуществлении закупок в соответствии с перечислением 27) 7.1.16 о наличии предлагаемого (предлагаемых) к поставке товара (товаров) в реестрах, предусмотренных пунктом 2 ПП 2013, и представлении участниками закупки информации о номере (номерах) реестровой записи (реестровых записей) соответствующих реестров;</w:t>
            </w:r>
          </w:p>
          <w:p w:rsidR="00FE4A32" w:rsidRPr="000C1DD3" w:rsidRDefault="00FE4A32" w:rsidP="00FE4A32">
            <w:pPr>
              <w:spacing w:line="276" w:lineRule="auto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б) включать в договоры, заключаемые по результатам закупок в соответствии с перечислением 27) 7.1.16 номер (номера) реестровой записи (реестровых записей) предложенного (предложенных) к поставке товара (товаров) участником закупки;</w:t>
            </w:r>
          </w:p>
          <w:p w:rsidR="00C7519F" w:rsidRPr="000C1DD3" w:rsidRDefault="00FE4A32" w:rsidP="00FE4A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в) устанавливать запрет при исполнении договоров, заключенных по результатам осуществления закупок в соответствии с перечислением 27) 7.1.16 замены товара (товаров), содержащегося (содержащихся) в одном из реестров, предусмотренных пунктом 2 ПП 2013, на товар (товары), не содержащийся (не содержащиеся) в таких реестрах</w:t>
            </w:r>
          </w:p>
        </w:tc>
      </w:tr>
    </w:tbl>
    <w:p w:rsidR="0091738C" w:rsidRPr="00CA3285" w:rsidRDefault="0091738C" w:rsidP="00CA32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38C" w:rsidRPr="00CA3285" w:rsidSect="00C751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809BF"/>
    <w:multiLevelType w:val="multilevel"/>
    <w:tmpl w:val="471E9B6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D06A15"/>
    <w:multiLevelType w:val="multilevel"/>
    <w:tmpl w:val="EA32216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0"/>
    <w:rsid w:val="000C1DD3"/>
    <w:rsid w:val="003831DD"/>
    <w:rsid w:val="003A7E70"/>
    <w:rsid w:val="0057353E"/>
    <w:rsid w:val="005B3F09"/>
    <w:rsid w:val="0091738C"/>
    <w:rsid w:val="009262E9"/>
    <w:rsid w:val="00B13271"/>
    <w:rsid w:val="00C7519F"/>
    <w:rsid w:val="00CA3285"/>
    <w:rsid w:val="00DD05DA"/>
    <w:rsid w:val="00EE17A5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EC6B-9857-4DF7-8415-2C7BF022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3831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3831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831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Gothic95pt">
    <w:name w:val="Основной текст (2) + Century Gothic;9;5 pt;Полужирный"/>
    <w:basedOn w:val="2"/>
    <w:rsid w:val="005B3F0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sid w:val="00B132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1327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7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7519F"/>
    <w:pPr>
      <w:widowControl w:val="0"/>
      <w:shd w:val="clear" w:color="auto" w:fill="FFFFFF"/>
      <w:spacing w:before="420" w:after="240"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Подзолкова Екатерина Васильевна</dc:creator>
  <cp:keywords/>
  <dc:description/>
  <cp:lastModifiedBy>Подзолкова Екатерина Васильевна</cp:lastModifiedBy>
  <cp:revision>6</cp:revision>
  <dcterms:created xsi:type="dcterms:W3CDTF">2021-06-30T07:43:00Z</dcterms:created>
  <dcterms:modified xsi:type="dcterms:W3CDTF">2021-10-15T02:14:00Z</dcterms:modified>
</cp:coreProperties>
</file>