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94" w:rsidRDefault="00040A94" w:rsidP="00040A94">
      <w:pPr>
        <w:jc w:val="center"/>
        <w:rPr>
          <w:b/>
          <w:sz w:val="28"/>
          <w:szCs w:val="28"/>
        </w:rPr>
      </w:pPr>
      <w:r w:rsidRPr="002A1FD1">
        <w:rPr>
          <w:b/>
          <w:sz w:val="28"/>
          <w:szCs w:val="28"/>
        </w:rPr>
        <w:t xml:space="preserve">ИЗВЕЩЕНИЕ О ПРОВЕДЕНИИ </w:t>
      </w:r>
      <w:r>
        <w:rPr>
          <w:b/>
          <w:sz w:val="28"/>
          <w:szCs w:val="28"/>
        </w:rPr>
        <w:t>ТОРГОВ</w:t>
      </w:r>
      <w:r w:rsidRPr="002A1FD1">
        <w:rPr>
          <w:b/>
          <w:sz w:val="28"/>
          <w:szCs w:val="28"/>
        </w:rPr>
        <w:t xml:space="preserve"> </w:t>
      </w:r>
    </w:p>
    <w:p w:rsidR="00040A94" w:rsidRDefault="00040A94" w:rsidP="00040A94">
      <w:pPr>
        <w:jc w:val="center"/>
        <w:rPr>
          <w:b/>
          <w:sz w:val="28"/>
          <w:szCs w:val="28"/>
        </w:rPr>
      </w:pPr>
      <w:r w:rsidRPr="002A1FD1">
        <w:rPr>
          <w:b/>
          <w:sz w:val="28"/>
          <w:szCs w:val="28"/>
        </w:rPr>
        <w:t>В ЭЛЕКТРОННОЙ ФОРМЕ</w:t>
      </w:r>
    </w:p>
    <w:p w:rsidR="00040A94" w:rsidRDefault="00040A94"/>
    <w:p w:rsidR="00040A94" w:rsidRDefault="00040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900"/>
        <w:gridCol w:w="6236"/>
      </w:tblGrid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040A94" w:rsidP="00040A9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Форма проведения торгов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Тип и способ проведения торгов: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widowControl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</w:t>
            </w:r>
            <w:r w:rsidRPr="0024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торги (запрос предложений) </w:t>
            </w:r>
          </w:p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  <w:lang w:eastAsia="en-US"/>
              </w:rPr>
              <w:t>Форма (состав участников):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открытый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Способ подачи предложений о цене: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открытый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040A94" w:rsidP="00040A9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Предмет торгов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Предмет:</w:t>
            </w:r>
          </w:p>
        </w:tc>
        <w:tc>
          <w:tcPr>
            <w:tcW w:w="6236" w:type="dxa"/>
          </w:tcPr>
          <w:p w:rsidR="00040A94" w:rsidRPr="006F5BF1" w:rsidRDefault="00040A94" w:rsidP="00040A94">
            <w:pPr>
              <w:jc w:val="both"/>
              <w:rPr>
                <w:sz w:val="28"/>
                <w:szCs w:val="28"/>
              </w:rPr>
            </w:pPr>
            <w:r w:rsidRPr="006F5BF1">
              <w:rPr>
                <w:sz w:val="28"/>
                <w:szCs w:val="28"/>
              </w:rPr>
              <w:t xml:space="preserve">Право на заключение договора купли-продажи </w:t>
            </w:r>
            <w:bookmarkStart w:id="0" w:name="_GoBack"/>
            <w:bookmarkEnd w:id="0"/>
            <w:r w:rsidRPr="006F5BF1">
              <w:rPr>
                <w:color w:val="000000"/>
                <w:sz w:val="28"/>
                <w:szCs w:val="28"/>
              </w:rPr>
              <w:t xml:space="preserve">имущества, являющегося собственностью ПАО «АСЗ» </w:t>
            </w:r>
            <w:r w:rsidRPr="006F5BF1">
              <w:rPr>
                <w:sz w:val="28"/>
                <w:szCs w:val="28"/>
              </w:rPr>
              <w:t>(далее – «Имущество»):</w:t>
            </w:r>
          </w:p>
          <w:p w:rsidR="00040A94" w:rsidRPr="00CC04C8" w:rsidRDefault="00040A94" w:rsidP="00C170B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     </w:t>
            </w:r>
            <w:r w:rsidRPr="00040A94">
              <w:rPr>
                <w:rFonts w:eastAsia="Calibri"/>
                <w:kern w:val="1"/>
                <w:sz w:val="28"/>
                <w:szCs w:val="28"/>
                <w:lang w:eastAsia="ar-SA"/>
              </w:rPr>
              <w:t>Металлоконструкция судна проекта 21100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Адрес расположения Имущества:</w:t>
            </w:r>
          </w:p>
        </w:tc>
        <w:tc>
          <w:tcPr>
            <w:tcW w:w="6236" w:type="dxa"/>
          </w:tcPr>
          <w:p w:rsidR="00040A94" w:rsidRPr="006F5BF1" w:rsidRDefault="00040A94" w:rsidP="003D7B5D">
            <w:pPr>
              <w:widowControl w:val="0"/>
              <w:tabs>
                <w:tab w:val="left" w:pos="-567"/>
              </w:tabs>
              <w:ind w:firstLine="357"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Комсомольск-на-Амуре, территория ПАО «АСЗ»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 и технические характеристики </w:t>
            </w:r>
            <w:r w:rsidRPr="0024768C">
              <w:rPr>
                <w:sz w:val="28"/>
                <w:szCs w:val="28"/>
                <w:lang w:eastAsia="en-US"/>
              </w:rPr>
              <w:t>Имущества:</w:t>
            </w:r>
          </w:p>
        </w:tc>
        <w:tc>
          <w:tcPr>
            <w:tcW w:w="6236" w:type="dxa"/>
          </w:tcPr>
          <w:p w:rsidR="00A378F9" w:rsidRPr="00A378F9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Длина габаритная с поднятой аппарелью и привальным брусом: 23,40 м.</w:t>
            </w:r>
          </w:p>
          <w:p w:rsidR="00A378F9" w:rsidRPr="00A378F9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Длина по КВЛ: 19,48 м.</w:t>
            </w:r>
          </w:p>
          <w:p w:rsidR="00A378F9" w:rsidRPr="00A378F9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Ширина: 5,70 м.</w:t>
            </w:r>
          </w:p>
          <w:p w:rsidR="00A378F9" w:rsidRPr="00A378F9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Высота борта: 1,80 м.</w:t>
            </w:r>
          </w:p>
          <w:p w:rsidR="00A378F9" w:rsidRPr="00A378F9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Грузоподъемность: 40 т.</w:t>
            </w:r>
          </w:p>
          <w:p w:rsidR="00040A94" w:rsidRPr="006F5BF1" w:rsidRDefault="00A378F9" w:rsidP="00A378F9">
            <w:pPr>
              <w:jc w:val="both"/>
              <w:rPr>
                <w:sz w:val="28"/>
                <w:szCs w:val="28"/>
                <w:lang w:eastAsia="en-US"/>
              </w:rPr>
            </w:pPr>
            <w:r w:rsidRPr="00A378F9">
              <w:rPr>
                <w:sz w:val="28"/>
                <w:szCs w:val="28"/>
                <w:lang w:eastAsia="en-US"/>
              </w:rPr>
              <w:t>Степень готовности: 85%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6D5B0A" w:rsidRDefault="00040A94" w:rsidP="00040A9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B0A">
              <w:rPr>
                <w:sz w:val="28"/>
                <w:szCs w:val="28"/>
              </w:rPr>
              <w:t>Информация о собственнике</w:t>
            </w:r>
          </w:p>
        </w:tc>
      </w:tr>
      <w:tr w:rsidR="00040A94" w:rsidRPr="0024768C" w:rsidTr="00040A94">
        <w:trPr>
          <w:trHeight w:val="842"/>
        </w:trPr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236" w:type="dxa"/>
          </w:tcPr>
          <w:p w:rsidR="00040A94" w:rsidRPr="00266810" w:rsidRDefault="00040A94" w:rsidP="003D7B5D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6D5B0A">
              <w:rPr>
                <w:sz w:val="28"/>
                <w:szCs w:val="28"/>
              </w:rPr>
              <w:t>Публичное акционерное общество «Амурский судостроительный завод» (далее - ПАО «АСЗ»)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6236" w:type="dxa"/>
          </w:tcPr>
          <w:p w:rsidR="00040A94" w:rsidRPr="00266810" w:rsidRDefault="00040A94" w:rsidP="003D7B5D">
            <w:pPr>
              <w:widowControl w:val="0"/>
              <w:autoSpaceDE w:val="0"/>
              <w:autoSpaceDN w:val="0"/>
              <w:adjustRightInd w:val="0"/>
              <w:ind w:firstLine="357"/>
              <w:contextualSpacing/>
              <w:jc w:val="both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681000, Хабаровский край</w:t>
            </w:r>
            <w:r w:rsidRPr="0024768C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Комсомольск-на-Амуре</w:t>
            </w:r>
            <w:r w:rsidRPr="002476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Аллея Труда, </w:t>
            </w:r>
            <w:r w:rsidRPr="0024768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1.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236" w:type="dxa"/>
          </w:tcPr>
          <w:p w:rsidR="00040A94" w:rsidRPr="00266810" w:rsidRDefault="00040A94" w:rsidP="003D7B5D">
            <w:pPr>
              <w:widowControl w:val="0"/>
              <w:autoSpaceDE w:val="0"/>
              <w:autoSpaceDN w:val="0"/>
              <w:adjustRightInd w:val="0"/>
              <w:ind w:firstLine="357"/>
              <w:contextualSpacing/>
              <w:jc w:val="both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681000, Хабаровский край</w:t>
            </w:r>
            <w:r w:rsidRPr="0024768C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Комсомольск-на-Амуре</w:t>
            </w:r>
            <w:r w:rsidRPr="002476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Аллея Труда, </w:t>
            </w:r>
            <w:r w:rsidRPr="0024768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1.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6D5B0A" w:rsidRDefault="00040A94" w:rsidP="00C170B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B0A">
              <w:rPr>
                <w:sz w:val="28"/>
                <w:szCs w:val="28"/>
              </w:rPr>
              <w:t xml:space="preserve">Организатор </w:t>
            </w:r>
            <w:r w:rsidR="00C170B6">
              <w:rPr>
                <w:sz w:val="28"/>
                <w:szCs w:val="28"/>
              </w:rPr>
              <w:t>торгов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6D5B0A" w:rsidRDefault="00040A94" w:rsidP="00040A94">
            <w:pPr>
              <w:jc w:val="both"/>
              <w:rPr>
                <w:sz w:val="28"/>
                <w:szCs w:val="28"/>
              </w:rPr>
            </w:pPr>
            <w:r w:rsidRPr="006D5B0A">
              <w:rPr>
                <w:bCs/>
                <w:spacing w:val="-1"/>
                <w:sz w:val="28"/>
                <w:szCs w:val="28"/>
              </w:rPr>
              <w:t xml:space="preserve">Ответственное лицо за проведение </w:t>
            </w:r>
            <w:r>
              <w:rPr>
                <w:bCs/>
                <w:spacing w:val="-1"/>
                <w:sz w:val="28"/>
                <w:szCs w:val="28"/>
              </w:rPr>
              <w:t>торгов</w:t>
            </w:r>
            <w:r w:rsidRPr="006D5B0A">
              <w:rPr>
                <w:bCs/>
                <w:spacing w:val="-1"/>
                <w:sz w:val="28"/>
                <w:szCs w:val="28"/>
              </w:rPr>
              <w:t xml:space="preserve"> (далее - Организатор):</w:t>
            </w:r>
          </w:p>
        </w:tc>
        <w:tc>
          <w:tcPr>
            <w:tcW w:w="6236" w:type="dxa"/>
          </w:tcPr>
          <w:p w:rsidR="00040A94" w:rsidRPr="006D5B0A" w:rsidRDefault="00040A94" w:rsidP="00040A9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ПАО «АСЗ», начальник отдела реализации невостребованного имущества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widowControl w:val="0"/>
              <w:autoSpaceDE w:val="0"/>
              <w:autoSpaceDN w:val="0"/>
              <w:adjustRightInd w:val="0"/>
              <w:ind w:firstLine="357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681000, Хабаровский край</w:t>
            </w:r>
            <w:r w:rsidRPr="0024768C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Комсомольск-на-Амуре</w:t>
            </w:r>
            <w:r w:rsidRPr="002476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Аллея Труда, </w:t>
            </w:r>
            <w:r w:rsidRPr="0024768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1.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  <w:lang w:eastAsia="en-US"/>
              </w:rPr>
            </w:pPr>
            <w:r w:rsidRPr="0024768C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widowControl w:val="0"/>
              <w:autoSpaceDE w:val="0"/>
              <w:autoSpaceDN w:val="0"/>
              <w:adjustRightInd w:val="0"/>
              <w:ind w:firstLine="35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681000, Хабаровский край</w:t>
            </w:r>
            <w:r w:rsidRPr="0024768C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Комсомольск-на-Амуре</w:t>
            </w:r>
            <w:r w:rsidRPr="002476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Аллея Труда, </w:t>
            </w:r>
            <w:r w:rsidRPr="0024768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1.</w:t>
            </w:r>
            <w:r w:rsidRPr="0024768C">
              <w:rPr>
                <w:sz w:val="28"/>
                <w:szCs w:val="28"/>
              </w:rPr>
              <w:t xml:space="preserve"> </w:t>
            </w:r>
          </w:p>
        </w:tc>
      </w:tr>
      <w:tr w:rsidR="00040A94" w:rsidRPr="000B7CC6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  <w:r w:rsidRPr="0024768C">
              <w:rPr>
                <w:spacing w:val="-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236" w:type="dxa"/>
            <w:shd w:val="clear" w:color="auto" w:fill="auto"/>
          </w:tcPr>
          <w:p w:rsidR="00040A94" w:rsidRPr="00040A94" w:rsidRDefault="00040A94" w:rsidP="003D7B5D">
            <w:pPr>
              <w:widowControl w:val="0"/>
              <w:tabs>
                <w:tab w:val="num" w:pos="-142"/>
                <w:tab w:val="num" w:pos="0"/>
              </w:tabs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proofErr w:type="spellStart"/>
            <w:r w:rsidRPr="00040A94">
              <w:rPr>
                <w:sz w:val="28"/>
                <w:szCs w:val="28"/>
                <w:lang w:val="en-US"/>
              </w:rPr>
              <w:t>Kositsyn</w:t>
            </w:r>
            <w:proofErr w:type="spellEnd"/>
            <w:r w:rsidRPr="00040A94">
              <w:rPr>
                <w:sz w:val="28"/>
                <w:szCs w:val="28"/>
              </w:rPr>
              <w:t>.</w:t>
            </w:r>
            <w:r w:rsidRPr="00040A94">
              <w:rPr>
                <w:sz w:val="28"/>
                <w:szCs w:val="28"/>
                <w:lang w:val="en-US"/>
              </w:rPr>
              <w:t>PS</w:t>
            </w:r>
            <w:r w:rsidRPr="00040A94">
              <w:rPr>
                <w:sz w:val="28"/>
                <w:szCs w:val="28"/>
              </w:rPr>
              <w:t>@</w:t>
            </w:r>
            <w:proofErr w:type="spellStart"/>
            <w:r w:rsidRPr="00040A94">
              <w:rPr>
                <w:sz w:val="28"/>
                <w:szCs w:val="28"/>
                <w:lang w:val="en-US"/>
              </w:rPr>
              <w:t>amurshipyard</w:t>
            </w:r>
            <w:proofErr w:type="spellEnd"/>
            <w:r w:rsidRPr="00040A94">
              <w:rPr>
                <w:sz w:val="28"/>
                <w:szCs w:val="28"/>
              </w:rPr>
              <w:t>.</w:t>
            </w:r>
            <w:proofErr w:type="spellStart"/>
            <w:r w:rsidRPr="00040A9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0A94" w:rsidRPr="0024768C" w:rsidTr="00040A94">
        <w:tc>
          <w:tcPr>
            <w:tcW w:w="924" w:type="dxa"/>
          </w:tcPr>
          <w:p w:rsidR="00040A94" w:rsidRPr="00040A94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A711FF">
            <w:pPr>
              <w:jc w:val="both"/>
              <w:rPr>
                <w:spacing w:val="-1"/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Контактн</w:t>
            </w:r>
            <w:r w:rsidR="00A711FF">
              <w:rPr>
                <w:sz w:val="28"/>
                <w:szCs w:val="28"/>
              </w:rPr>
              <w:t>о</w:t>
            </w:r>
            <w:r w:rsidRPr="0024768C">
              <w:rPr>
                <w:sz w:val="28"/>
                <w:szCs w:val="28"/>
              </w:rPr>
              <w:t>е лиц</w:t>
            </w:r>
            <w:r w:rsidR="00A711FF">
              <w:rPr>
                <w:sz w:val="28"/>
                <w:szCs w:val="28"/>
              </w:rPr>
              <w:t>о</w:t>
            </w:r>
            <w:r w:rsidRPr="0024768C">
              <w:rPr>
                <w:sz w:val="28"/>
                <w:szCs w:val="28"/>
              </w:rPr>
              <w:t>:</w:t>
            </w:r>
          </w:p>
        </w:tc>
        <w:tc>
          <w:tcPr>
            <w:tcW w:w="6236" w:type="dxa"/>
          </w:tcPr>
          <w:p w:rsidR="00040A94" w:rsidRPr="0024768C" w:rsidRDefault="00040A94" w:rsidP="003D7B5D">
            <w:pPr>
              <w:widowControl w:val="0"/>
              <w:autoSpaceDE w:val="0"/>
              <w:autoSpaceDN w:val="0"/>
              <w:adjustRightInd w:val="0"/>
              <w:ind w:firstLine="35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Косицын Павел Сергеевич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C170B6" w:rsidP="00C170B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цена </w:t>
            </w:r>
            <w:r w:rsidR="00040A94" w:rsidRPr="0024768C">
              <w:rPr>
                <w:sz w:val="28"/>
                <w:szCs w:val="28"/>
              </w:rPr>
              <w:t>и задаток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040A94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Начальная цена:</w:t>
            </w:r>
          </w:p>
        </w:tc>
        <w:tc>
          <w:tcPr>
            <w:tcW w:w="6236" w:type="dxa"/>
          </w:tcPr>
          <w:p w:rsidR="00040A94" w:rsidRPr="0024768C" w:rsidRDefault="00040A94" w:rsidP="00040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14 000 000 (четырнадцать миллионов) рублей с учетом НДС.</w:t>
            </w:r>
          </w:p>
        </w:tc>
      </w:tr>
      <w:tr w:rsidR="00040A94" w:rsidRPr="0024768C" w:rsidTr="00040A94">
        <w:trPr>
          <w:trHeight w:val="2873"/>
        </w:trPr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040A94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Условия, варианты и сроки оплаты по договору, заключаемому по результатам </w:t>
            </w:r>
            <w:r>
              <w:rPr>
                <w:sz w:val="28"/>
                <w:szCs w:val="28"/>
              </w:rPr>
              <w:t>торгов</w:t>
            </w:r>
            <w:r w:rsidRPr="0024768C">
              <w:rPr>
                <w:sz w:val="28"/>
                <w:szCs w:val="28"/>
              </w:rPr>
              <w:t>, а также информация о способах обеспечения исполнения обязательств по договору</w:t>
            </w:r>
          </w:p>
        </w:tc>
        <w:tc>
          <w:tcPr>
            <w:tcW w:w="6236" w:type="dxa"/>
          </w:tcPr>
          <w:p w:rsidR="00040A94" w:rsidRDefault="00040A94" w:rsidP="00040A94">
            <w:pPr>
              <w:tabs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Имущества Покупателем </w:t>
            </w:r>
            <w:r w:rsidRPr="0024768C">
              <w:rPr>
                <w:sz w:val="28"/>
                <w:szCs w:val="28"/>
              </w:rPr>
              <w:t xml:space="preserve">Продавцу производится в течение 10 (десяти) рабочих </w:t>
            </w:r>
            <w:r>
              <w:rPr>
                <w:sz w:val="28"/>
                <w:szCs w:val="28"/>
              </w:rPr>
              <w:t xml:space="preserve">дней </w:t>
            </w:r>
            <w:r w:rsidRPr="0024768C">
              <w:rPr>
                <w:sz w:val="28"/>
                <w:szCs w:val="28"/>
              </w:rPr>
              <w:t>со дня подписания договора купли-продажи на основании выставленного Продавцом счета путём перечисления денежных средст</w:t>
            </w:r>
            <w:r>
              <w:rPr>
                <w:sz w:val="28"/>
                <w:szCs w:val="28"/>
              </w:rPr>
              <w:t xml:space="preserve">в на расчетный счет Продавца </w:t>
            </w:r>
          </w:p>
          <w:p w:rsidR="00040A94" w:rsidRPr="0024768C" w:rsidRDefault="00040A94" w:rsidP="00040A94">
            <w:pPr>
              <w:tabs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Обеспечение исполнения обязательств по договору не предусмотрено. 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040A94" w:rsidP="00040A9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Срок и п</w:t>
            </w:r>
            <w:r>
              <w:rPr>
                <w:sz w:val="28"/>
                <w:szCs w:val="28"/>
              </w:rPr>
              <w:t>орядок подачи заявок на участие</w:t>
            </w:r>
          </w:p>
        </w:tc>
      </w:tr>
      <w:tr w:rsidR="00040A94" w:rsidRPr="0024768C" w:rsidTr="001F20CF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>Дата и время начала приема заявок:</w:t>
            </w:r>
          </w:p>
        </w:tc>
        <w:tc>
          <w:tcPr>
            <w:tcW w:w="6236" w:type="dxa"/>
            <w:shd w:val="clear" w:color="auto" w:fill="auto"/>
          </w:tcPr>
          <w:p w:rsidR="00040A94" w:rsidRPr="0024768C" w:rsidRDefault="00040A94" w:rsidP="00A71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20C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1F20CF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A711F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года с 10:00 МСК </w:t>
            </w:r>
            <w:r w:rsidRPr="0024768C">
              <w:rPr>
                <w:sz w:val="28"/>
                <w:szCs w:val="28"/>
              </w:rPr>
              <w:t xml:space="preserve">времени </w:t>
            </w:r>
          </w:p>
        </w:tc>
      </w:tr>
      <w:tr w:rsidR="00040A94" w:rsidRPr="0024768C" w:rsidTr="001F20CF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>Дата и время завершения приема заявок:</w:t>
            </w:r>
          </w:p>
        </w:tc>
        <w:tc>
          <w:tcPr>
            <w:tcW w:w="6236" w:type="dxa"/>
            <w:shd w:val="clear" w:color="auto" w:fill="auto"/>
          </w:tcPr>
          <w:p w:rsidR="00040A94" w:rsidRPr="0024768C" w:rsidRDefault="00040A94" w:rsidP="00A71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20C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» </w:t>
            </w:r>
            <w:r w:rsidR="001F20CF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1F20C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года до 01:00 МСК</w:t>
            </w:r>
            <w:r w:rsidR="00C170B6">
              <w:rPr>
                <w:sz w:val="28"/>
                <w:szCs w:val="28"/>
              </w:rPr>
              <w:t xml:space="preserve"> времени</w:t>
            </w:r>
            <w:r w:rsidR="00C170B6" w:rsidRPr="0024768C">
              <w:rPr>
                <w:sz w:val="28"/>
                <w:szCs w:val="28"/>
              </w:rPr>
              <w:t xml:space="preserve"> 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>Порядок подачи:</w:t>
            </w:r>
          </w:p>
        </w:tc>
        <w:tc>
          <w:tcPr>
            <w:tcW w:w="6236" w:type="dxa"/>
          </w:tcPr>
          <w:p w:rsidR="00040A94" w:rsidRPr="0024768C" w:rsidRDefault="00040A94" w:rsidP="00F760D3">
            <w:pPr>
              <w:pStyle w:val="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Заявка на участие в </w:t>
            </w:r>
            <w:r w:rsidR="00F760D3">
              <w:rPr>
                <w:sz w:val="28"/>
                <w:szCs w:val="28"/>
              </w:rPr>
              <w:t>торгах</w:t>
            </w:r>
            <w:r w:rsidRPr="0024768C">
              <w:rPr>
                <w:sz w:val="28"/>
                <w:szCs w:val="28"/>
              </w:rPr>
              <w:t xml:space="preserve"> должна быть подана в электронной форме на</w:t>
            </w:r>
            <w:r w:rsidR="00783DC4">
              <w:rPr>
                <w:sz w:val="28"/>
                <w:szCs w:val="28"/>
              </w:rPr>
              <w:t xml:space="preserve"> электронной торговой площадке либо направлена </w:t>
            </w:r>
            <w:r w:rsidR="00C170B6">
              <w:rPr>
                <w:sz w:val="28"/>
                <w:szCs w:val="28"/>
              </w:rPr>
              <w:t>организатору торгов по электронной почте</w:t>
            </w:r>
          </w:p>
        </w:tc>
      </w:tr>
      <w:tr w:rsidR="00783DC4" w:rsidRPr="0024768C" w:rsidTr="003D7B5D">
        <w:tc>
          <w:tcPr>
            <w:tcW w:w="924" w:type="dxa"/>
          </w:tcPr>
          <w:p w:rsidR="00783DC4" w:rsidRPr="0024768C" w:rsidRDefault="00783DC4" w:rsidP="003D7B5D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783DC4" w:rsidRPr="0024768C" w:rsidRDefault="00783DC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 xml:space="preserve">Порядок проведения </w:t>
            </w:r>
            <w:r>
              <w:rPr>
                <w:bCs/>
                <w:spacing w:val="-1"/>
                <w:sz w:val="28"/>
                <w:szCs w:val="28"/>
              </w:rPr>
              <w:t>торгов</w:t>
            </w:r>
          </w:p>
        </w:tc>
        <w:tc>
          <w:tcPr>
            <w:tcW w:w="6236" w:type="dxa"/>
          </w:tcPr>
          <w:p w:rsidR="00783DC4" w:rsidRPr="0024768C" w:rsidRDefault="00783DC4" w:rsidP="0078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</w:t>
            </w:r>
            <w:r w:rsidRPr="0024768C">
              <w:rPr>
                <w:sz w:val="28"/>
                <w:szCs w:val="28"/>
              </w:rPr>
              <w:t xml:space="preserve"> проводится </w:t>
            </w:r>
            <w:r>
              <w:rPr>
                <w:sz w:val="28"/>
                <w:szCs w:val="28"/>
              </w:rPr>
              <w:t>путем рассмотрения поступивших заявок и определением победителя</w:t>
            </w:r>
          </w:p>
        </w:tc>
      </w:tr>
      <w:tr w:rsidR="00783DC4" w:rsidRPr="0024768C" w:rsidTr="003D7B5D">
        <w:tc>
          <w:tcPr>
            <w:tcW w:w="924" w:type="dxa"/>
          </w:tcPr>
          <w:p w:rsidR="00783DC4" w:rsidRPr="0024768C" w:rsidRDefault="00783DC4" w:rsidP="003D7B5D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783DC4" w:rsidRPr="0024768C" w:rsidRDefault="00783DC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 xml:space="preserve">Победитель </w:t>
            </w:r>
            <w:r>
              <w:rPr>
                <w:bCs/>
                <w:spacing w:val="-1"/>
                <w:sz w:val="28"/>
                <w:szCs w:val="28"/>
              </w:rPr>
              <w:t>торгов</w:t>
            </w:r>
            <w:r w:rsidRPr="0024768C">
              <w:rPr>
                <w:bCs/>
                <w:spacing w:val="-1"/>
                <w:sz w:val="28"/>
                <w:szCs w:val="28"/>
              </w:rPr>
              <w:t>:</w:t>
            </w:r>
          </w:p>
        </w:tc>
        <w:tc>
          <w:tcPr>
            <w:tcW w:w="6236" w:type="dxa"/>
          </w:tcPr>
          <w:p w:rsidR="00783DC4" w:rsidRPr="0024768C" w:rsidRDefault="00783DC4" w:rsidP="00783DC4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Победителем </w:t>
            </w:r>
            <w:r>
              <w:rPr>
                <w:sz w:val="28"/>
                <w:szCs w:val="28"/>
              </w:rPr>
              <w:t>торгов</w:t>
            </w:r>
            <w:r w:rsidRPr="0024768C">
              <w:rPr>
                <w:sz w:val="28"/>
                <w:szCs w:val="28"/>
              </w:rPr>
              <w:t xml:space="preserve"> признается лицо, предложившее наиболее высокую цену </w:t>
            </w:r>
          </w:p>
        </w:tc>
      </w:tr>
      <w:tr w:rsidR="00783DC4" w:rsidRPr="0024768C" w:rsidTr="003D7B5D">
        <w:tc>
          <w:tcPr>
            <w:tcW w:w="924" w:type="dxa"/>
          </w:tcPr>
          <w:p w:rsidR="00783DC4" w:rsidRPr="0024768C" w:rsidRDefault="00783DC4" w:rsidP="003D7B5D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783DC4" w:rsidRPr="0024768C" w:rsidRDefault="00783DC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Срок заключения договора купли-продажи:</w:t>
            </w:r>
          </w:p>
        </w:tc>
        <w:tc>
          <w:tcPr>
            <w:tcW w:w="6236" w:type="dxa"/>
          </w:tcPr>
          <w:p w:rsidR="00783DC4" w:rsidRPr="0024768C" w:rsidRDefault="00783DC4" w:rsidP="00A378F9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Договор купли – продажи заключается между </w:t>
            </w:r>
            <w:r>
              <w:rPr>
                <w:sz w:val="28"/>
                <w:szCs w:val="28"/>
              </w:rPr>
              <w:t>П</w:t>
            </w:r>
            <w:r w:rsidRPr="0024768C">
              <w:rPr>
                <w:sz w:val="28"/>
                <w:szCs w:val="28"/>
              </w:rPr>
              <w:t>АО «</w:t>
            </w:r>
            <w:r>
              <w:rPr>
                <w:sz w:val="28"/>
                <w:szCs w:val="28"/>
              </w:rPr>
              <w:t>АСЗ</w:t>
            </w:r>
            <w:r w:rsidRPr="0024768C">
              <w:rPr>
                <w:sz w:val="28"/>
                <w:szCs w:val="28"/>
              </w:rPr>
              <w:t xml:space="preserve">» и победителем </w:t>
            </w:r>
            <w:r w:rsidR="00F760D3">
              <w:rPr>
                <w:sz w:val="28"/>
                <w:szCs w:val="28"/>
              </w:rPr>
              <w:t>торгов</w:t>
            </w:r>
            <w:r w:rsidRPr="0024768C">
              <w:rPr>
                <w:sz w:val="28"/>
                <w:szCs w:val="28"/>
              </w:rPr>
              <w:t xml:space="preserve"> в течение </w:t>
            </w:r>
            <w:r w:rsidR="00A378F9">
              <w:rPr>
                <w:sz w:val="28"/>
                <w:szCs w:val="28"/>
              </w:rPr>
              <w:t>1</w:t>
            </w:r>
            <w:r w:rsidRPr="0024768C">
              <w:rPr>
                <w:sz w:val="28"/>
                <w:szCs w:val="28"/>
              </w:rPr>
              <w:t>0 (</w:t>
            </w:r>
            <w:r w:rsidR="00A378F9">
              <w:rPr>
                <w:sz w:val="28"/>
                <w:szCs w:val="28"/>
              </w:rPr>
              <w:t xml:space="preserve">десяти) рабочих дней </w:t>
            </w:r>
            <w:r w:rsidRPr="0024768C">
              <w:rPr>
                <w:sz w:val="28"/>
                <w:szCs w:val="28"/>
              </w:rPr>
              <w:t xml:space="preserve">со дня опубликования Протокола о результатах </w:t>
            </w:r>
            <w:r w:rsidR="00F760D3">
              <w:rPr>
                <w:sz w:val="28"/>
                <w:szCs w:val="28"/>
              </w:rPr>
              <w:t>торгов</w:t>
            </w:r>
            <w:r w:rsidRPr="0024768C">
              <w:rPr>
                <w:sz w:val="28"/>
                <w:szCs w:val="28"/>
              </w:rPr>
              <w:t>.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040A94" w:rsidP="00040A9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Сроки рассмотрения заявок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>Время и дата рассмотрения заявок:</w:t>
            </w:r>
          </w:p>
        </w:tc>
        <w:tc>
          <w:tcPr>
            <w:tcW w:w="6236" w:type="dxa"/>
          </w:tcPr>
          <w:p w:rsidR="00040A94" w:rsidRPr="0024768C" w:rsidRDefault="00783DC4" w:rsidP="00783DC4">
            <w:pPr>
              <w:pStyle w:val="a5"/>
              <w:tabs>
                <w:tab w:val="clear" w:pos="1701"/>
              </w:tabs>
              <w:ind w:left="34" w:firstLine="0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 xml:space="preserve">Не позднее </w:t>
            </w:r>
            <w:r>
              <w:rPr>
                <w:szCs w:val="28"/>
              </w:rPr>
              <w:t>2 рабочих дней с момента окончания подачи заявок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24768C">
              <w:rPr>
                <w:bCs/>
                <w:spacing w:val="-1"/>
                <w:sz w:val="28"/>
                <w:szCs w:val="28"/>
              </w:rPr>
              <w:t>Оформление протокола рассмотрения заявок:</w:t>
            </w:r>
          </w:p>
        </w:tc>
        <w:tc>
          <w:tcPr>
            <w:tcW w:w="6236" w:type="dxa"/>
          </w:tcPr>
          <w:p w:rsidR="00040A94" w:rsidRPr="0024768C" w:rsidRDefault="00783DC4" w:rsidP="003D7B5D">
            <w:pPr>
              <w:pStyle w:val="1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формируется в течение 2 рабочих дней с момента рассмотрения заявок</w:t>
            </w:r>
          </w:p>
        </w:tc>
      </w:tr>
      <w:tr w:rsidR="00040A94" w:rsidRPr="0024768C" w:rsidTr="00040A94">
        <w:tc>
          <w:tcPr>
            <w:tcW w:w="10060" w:type="dxa"/>
            <w:gridSpan w:val="3"/>
            <w:shd w:val="clear" w:color="auto" w:fill="D9D9D9"/>
          </w:tcPr>
          <w:p w:rsidR="00040A94" w:rsidRPr="0024768C" w:rsidRDefault="00040A94" w:rsidP="00C170B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Порядок ознакомления с документацией, в </w:t>
            </w:r>
            <w:proofErr w:type="spellStart"/>
            <w:r w:rsidRPr="0024768C">
              <w:rPr>
                <w:sz w:val="28"/>
                <w:szCs w:val="28"/>
              </w:rPr>
              <w:t>т.ч</w:t>
            </w:r>
            <w:proofErr w:type="spellEnd"/>
            <w:r w:rsidRPr="0024768C">
              <w:rPr>
                <w:sz w:val="28"/>
                <w:szCs w:val="28"/>
              </w:rPr>
              <w:t xml:space="preserve">. формами документов и условиями </w:t>
            </w:r>
            <w:r w:rsidR="00C170B6">
              <w:rPr>
                <w:sz w:val="28"/>
                <w:szCs w:val="28"/>
              </w:rPr>
              <w:t>торгов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Место размещения в сети «Интернет»:</w:t>
            </w:r>
          </w:p>
        </w:tc>
        <w:tc>
          <w:tcPr>
            <w:tcW w:w="6236" w:type="dxa"/>
          </w:tcPr>
          <w:p w:rsidR="00040A94" w:rsidRPr="0024768C" w:rsidRDefault="00F760D3" w:rsidP="001F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Извещение об открытых</w:t>
            </w:r>
            <w:r w:rsidR="00040A94" w:rsidRPr="0024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торгах </w:t>
            </w:r>
            <w:r w:rsidR="001F20CF">
              <w:rPr>
                <w:sz w:val="28"/>
                <w:szCs w:val="28"/>
              </w:rPr>
              <w:t xml:space="preserve">на ЭТП </w:t>
            </w:r>
            <w:r>
              <w:rPr>
                <w:sz w:val="28"/>
                <w:szCs w:val="28"/>
              </w:rPr>
              <w:t>размещено</w:t>
            </w:r>
            <w:r w:rsidR="00040A94" w:rsidRPr="0024768C">
              <w:rPr>
                <w:sz w:val="28"/>
                <w:szCs w:val="28"/>
              </w:rPr>
              <w:t xml:space="preserve"> в информационно-телекоммуникационной сети «Интернет» на официальном сайте Общества </w:t>
            </w:r>
            <w:proofErr w:type="spellStart"/>
            <w:r w:rsidR="00040A94">
              <w:rPr>
                <w:sz w:val="28"/>
                <w:szCs w:val="28"/>
              </w:rPr>
              <w:t>асзкмс.рф</w:t>
            </w:r>
            <w:proofErr w:type="spellEnd"/>
            <w:r w:rsidR="00040A94">
              <w:rPr>
                <w:sz w:val="28"/>
                <w:szCs w:val="28"/>
              </w:rPr>
              <w:t>.</w:t>
            </w:r>
            <w:r w:rsidR="00040A94" w:rsidRPr="0024768C">
              <w:rPr>
                <w:sz w:val="28"/>
                <w:szCs w:val="28"/>
              </w:rPr>
              <w:t xml:space="preserve"> </w:t>
            </w:r>
            <w:r w:rsidR="00040A94">
              <w:rPr>
                <w:sz w:val="28"/>
                <w:szCs w:val="28"/>
              </w:rPr>
              <w:t>и</w:t>
            </w:r>
            <w:r w:rsidR="00040A94" w:rsidRPr="0024768C">
              <w:rPr>
                <w:sz w:val="28"/>
                <w:szCs w:val="28"/>
              </w:rPr>
              <w:t xml:space="preserve"> на электронной </w:t>
            </w:r>
            <w:proofErr w:type="gramStart"/>
            <w:r w:rsidR="00040A94" w:rsidRPr="0024768C">
              <w:rPr>
                <w:sz w:val="28"/>
                <w:szCs w:val="28"/>
              </w:rPr>
              <w:t>торговой  площадке</w:t>
            </w:r>
            <w:proofErr w:type="gramEnd"/>
            <w:r w:rsidR="00040A94" w:rsidRPr="0024768C">
              <w:rPr>
                <w:sz w:val="28"/>
                <w:szCs w:val="28"/>
              </w:rPr>
              <w:t xml:space="preserve"> </w:t>
            </w:r>
            <w:proofErr w:type="spellStart"/>
            <w:r w:rsidR="00040A94" w:rsidRPr="00C3009B">
              <w:rPr>
                <w:sz w:val="28"/>
                <w:szCs w:val="28"/>
                <w:lang w:val="en-US"/>
              </w:rPr>
              <w:t>fabrikant</w:t>
            </w:r>
            <w:proofErr w:type="spellEnd"/>
            <w:r w:rsidR="00040A94" w:rsidRPr="00C3009B">
              <w:rPr>
                <w:sz w:val="28"/>
                <w:szCs w:val="28"/>
              </w:rPr>
              <w:t>.</w:t>
            </w:r>
            <w:proofErr w:type="spellStart"/>
            <w:r w:rsidR="00040A94" w:rsidRPr="00C3009B">
              <w:rPr>
                <w:sz w:val="28"/>
                <w:szCs w:val="28"/>
                <w:lang w:val="en-US"/>
              </w:rPr>
              <w:t>ru</w:t>
            </w:r>
            <w:proofErr w:type="spellEnd"/>
            <w:r w:rsidR="00040A94" w:rsidRPr="0024768C">
              <w:rPr>
                <w:sz w:val="28"/>
                <w:szCs w:val="28"/>
              </w:rPr>
              <w:t xml:space="preserve">. </w:t>
            </w:r>
          </w:p>
        </w:tc>
      </w:tr>
      <w:tr w:rsidR="00040A94" w:rsidRPr="0024768C" w:rsidTr="00040A94">
        <w:tc>
          <w:tcPr>
            <w:tcW w:w="924" w:type="dxa"/>
          </w:tcPr>
          <w:p w:rsidR="00040A94" w:rsidRPr="0024768C" w:rsidRDefault="00040A94" w:rsidP="00040A94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</w:tcPr>
          <w:p w:rsidR="00040A94" w:rsidRPr="0024768C" w:rsidRDefault="00040A94" w:rsidP="003D7B5D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>Порядок ознакомления с документацией:</w:t>
            </w:r>
          </w:p>
        </w:tc>
        <w:tc>
          <w:tcPr>
            <w:tcW w:w="6236" w:type="dxa"/>
          </w:tcPr>
          <w:p w:rsidR="00040A94" w:rsidRPr="0024768C" w:rsidRDefault="00040A94" w:rsidP="001F20CF">
            <w:pPr>
              <w:jc w:val="both"/>
              <w:rPr>
                <w:sz w:val="28"/>
                <w:szCs w:val="28"/>
              </w:rPr>
            </w:pPr>
            <w:r w:rsidRPr="0024768C">
              <w:rPr>
                <w:sz w:val="28"/>
                <w:szCs w:val="28"/>
              </w:rPr>
              <w:t xml:space="preserve">В сети «Интернет» - в любое время с даты размещения </w:t>
            </w:r>
            <w:r>
              <w:rPr>
                <w:sz w:val="28"/>
                <w:szCs w:val="28"/>
              </w:rPr>
              <w:t xml:space="preserve">извещения на официальном сайте Общества </w:t>
            </w:r>
            <w:proofErr w:type="spellStart"/>
            <w:r>
              <w:rPr>
                <w:sz w:val="28"/>
                <w:szCs w:val="28"/>
              </w:rPr>
              <w:t>асзкмс.рф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24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4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1F20CF">
              <w:rPr>
                <w:sz w:val="28"/>
                <w:szCs w:val="28"/>
              </w:rPr>
              <w:t xml:space="preserve">ЭТП </w:t>
            </w:r>
            <w:r w:rsidRPr="009E317C">
              <w:rPr>
                <w:sz w:val="28"/>
                <w:szCs w:val="28"/>
                <w:lang w:val="en-US"/>
              </w:rPr>
              <w:t>www</w:t>
            </w:r>
            <w:r w:rsidRPr="009E317C">
              <w:rPr>
                <w:sz w:val="28"/>
                <w:szCs w:val="28"/>
              </w:rPr>
              <w:t>.</w:t>
            </w:r>
            <w:proofErr w:type="spellStart"/>
            <w:r w:rsidRPr="009E317C">
              <w:rPr>
                <w:sz w:val="28"/>
                <w:szCs w:val="28"/>
                <w:lang w:val="en-US"/>
              </w:rPr>
              <w:t>fabrikant</w:t>
            </w:r>
            <w:proofErr w:type="spellEnd"/>
            <w:r w:rsidRPr="009E317C">
              <w:rPr>
                <w:sz w:val="28"/>
                <w:szCs w:val="28"/>
              </w:rPr>
              <w:t>.</w:t>
            </w:r>
            <w:proofErr w:type="spellStart"/>
            <w:r w:rsidRPr="009E317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4768C">
              <w:rPr>
                <w:sz w:val="28"/>
                <w:szCs w:val="28"/>
              </w:rPr>
              <w:t>.</w:t>
            </w:r>
          </w:p>
        </w:tc>
      </w:tr>
    </w:tbl>
    <w:p w:rsidR="00EF0377" w:rsidRDefault="00EF0377"/>
    <w:sectPr w:rsidR="00EF0377" w:rsidSect="00040A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B5C08"/>
    <w:multiLevelType w:val="multilevel"/>
    <w:tmpl w:val="D41EF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94"/>
    <w:rsid w:val="00040A94"/>
    <w:rsid w:val="0013229E"/>
    <w:rsid w:val="001F20CF"/>
    <w:rsid w:val="004C6423"/>
    <w:rsid w:val="00783DC4"/>
    <w:rsid w:val="007A7D05"/>
    <w:rsid w:val="00A378F9"/>
    <w:rsid w:val="00A711FF"/>
    <w:rsid w:val="00C170B6"/>
    <w:rsid w:val="00EF0377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9ACA-6C8E-4F5F-B24F-F308509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0A94"/>
    <w:pPr>
      <w:ind w:left="720"/>
      <w:contextualSpacing/>
    </w:pPr>
    <w:rPr>
      <w:szCs w:val="20"/>
    </w:rPr>
  </w:style>
  <w:style w:type="paragraph" w:customStyle="1" w:styleId="1">
    <w:name w:val="Абзац списка1"/>
    <w:basedOn w:val="a"/>
    <w:rsid w:val="00040A9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0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ычный нумерованный текст"/>
    <w:basedOn w:val="a6"/>
    <w:link w:val="a7"/>
    <w:uiPriority w:val="99"/>
    <w:rsid w:val="00040A94"/>
    <w:pPr>
      <w:widowControl w:val="0"/>
      <w:tabs>
        <w:tab w:val="left" w:pos="1701"/>
      </w:tabs>
      <w:spacing w:after="0"/>
      <w:ind w:left="1639" w:hanging="504"/>
      <w:jc w:val="both"/>
      <w:outlineLvl w:val="1"/>
    </w:pPr>
    <w:rPr>
      <w:rFonts w:eastAsia="Calibri"/>
      <w:sz w:val="28"/>
      <w:szCs w:val="20"/>
      <w:lang w:eastAsia="en-US"/>
    </w:rPr>
  </w:style>
  <w:style w:type="character" w:customStyle="1" w:styleId="a7">
    <w:name w:val="Обычный нумерованный текст Знак"/>
    <w:link w:val="a5"/>
    <w:uiPriority w:val="99"/>
    <w:locked/>
    <w:rsid w:val="00040A94"/>
    <w:rPr>
      <w:rFonts w:ascii="Times New Roman" w:eastAsia="Calibri" w:hAnsi="Times New Roman" w:cs="Times New Roman"/>
      <w:sz w:val="28"/>
      <w:szCs w:val="20"/>
    </w:rPr>
  </w:style>
  <w:style w:type="paragraph" w:styleId="a6">
    <w:name w:val="Body Text"/>
    <w:basedOn w:val="a"/>
    <w:link w:val="a8"/>
    <w:uiPriority w:val="99"/>
    <w:semiHidden/>
    <w:unhideWhenUsed/>
    <w:rsid w:val="00040A9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40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Косицын Павел Сергеевич</dc:creator>
  <cp:keywords/>
  <dc:description/>
  <cp:lastModifiedBy>Косицын Павел Сергеевич</cp:lastModifiedBy>
  <cp:revision>9</cp:revision>
  <dcterms:created xsi:type="dcterms:W3CDTF">2024-09-23T22:28:00Z</dcterms:created>
  <dcterms:modified xsi:type="dcterms:W3CDTF">2024-09-26T03:36:00Z</dcterms:modified>
</cp:coreProperties>
</file>